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1FBCD" w14:textId="4196ED9C" w:rsidR="007E5CC8" w:rsidRDefault="00EE113F" w:rsidP="00E31078">
      <w:pPr>
        <w:tabs>
          <w:tab w:val="left" w:pos="851"/>
        </w:tabs>
      </w:pPr>
      <w:r w:rsidRPr="007E5CC8">
        <w:rPr>
          <w:noProof/>
        </w:rPr>
        <mc:AlternateContent>
          <mc:Choice Requires="wps">
            <w:drawing>
              <wp:anchor distT="45720" distB="45720" distL="114300" distR="114300" simplePos="0" relativeHeight="251686400" behindDoc="0" locked="0" layoutInCell="1" allowOverlap="1" wp14:anchorId="54B0CFF1" wp14:editId="5E6C49E4">
                <wp:simplePos x="0" y="0"/>
                <wp:positionH relativeFrom="margin">
                  <wp:align>center</wp:align>
                </wp:positionH>
                <wp:positionV relativeFrom="paragraph">
                  <wp:posOffset>104775</wp:posOffset>
                </wp:positionV>
                <wp:extent cx="3089275" cy="6908800"/>
                <wp:effectExtent l="0" t="0" r="15875" b="25400"/>
                <wp:wrapSquare wrapText="bothSides"/>
                <wp:docPr id="1301930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275" cy="6908800"/>
                        </a:xfrm>
                        <a:prstGeom prst="rect">
                          <a:avLst/>
                        </a:prstGeom>
                        <a:solidFill>
                          <a:srgbClr val="FFFFFF"/>
                        </a:solidFill>
                        <a:ln w="9525">
                          <a:solidFill>
                            <a:schemeClr val="bg1"/>
                          </a:solidFill>
                          <a:miter lim="800000"/>
                          <a:headEnd/>
                          <a:tailEnd/>
                        </a:ln>
                      </wps:spPr>
                      <wps:txbx>
                        <w:txbxContent>
                          <w:p w14:paraId="392D1EC3" w14:textId="77777777" w:rsidR="006B17E6" w:rsidRDefault="007E5CC8" w:rsidP="006B17E6">
                            <w:pPr>
                              <w:spacing w:after="0"/>
                              <w:rPr>
                                <w:rFonts w:ascii="Arial" w:hAnsi="Arial" w:cs="Arial"/>
                                <w:b/>
                                <w:bCs/>
                                <w:sz w:val="24"/>
                                <w:szCs w:val="24"/>
                              </w:rPr>
                            </w:pPr>
                            <w:r w:rsidRPr="00CD29A2">
                              <w:rPr>
                                <w:rFonts w:ascii="Arial" w:hAnsi="Arial" w:cs="Arial"/>
                                <w:b/>
                                <w:bCs/>
                                <w:sz w:val="24"/>
                                <w:szCs w:val="24"/>
                              </w:rPr>
                              <w:t>Who are we?</w:t>
                            </w:r>
                          </w:p>
                          <w:p w14:paraId="35412FB9" w14:textId="058CF2E3" w:rsidR="00537D30" w:rsidRPr="006B17E6" w:rsidRDefault="00537D30" w:rsidP="006B17E6">
                            <w:pPr>
                              <w:spacing w:after="0"/>
                              <w:rPr>
                                <w:rFonts w:ascii="Arial" w:hAnsi="Arial" w:cs="Arial"/>
                                <w:b/>
                                <w:bCs/>
                              </w:rPr>
                            </w:pPr>
                            <w:r w:rsidRPr="006B17E6">
                              <w:rPr>
                                <w:rFonts w:ascii="Arial" w:hAnsi="Arial" w:cs="Arial"/>
                              </w:rPr>
                              <w:t>Independent Domestic Violence Advisers (IDVAs) provide an independent service offering crisis intervention and support to victims of current domestic abuse, within the last three months. For very high-risk referrals, scoring 17 ticks or above on the Dash Risk Indicator Checklist (RIC), or on professional judgement of high risk, consent is preferable from the victim but not essential. Referrals scoring14-16 ticks on the Dash RIC are also accepted with consent from the victim.</w:t>
                            </w:r>
                          </w:p>
                          <w:p w14:paraId="7039F439" w14:textId="77777777" w:rsidR="00537D30" w:rsidRPr="00A46BD0" w:rsidRDefault="00537D30" w:rsidP="00CD29A2">
                            <w:pPr>
                              <w:spacing w:after="0"/>
                              <w:rPr>
                                <w:rFonts w:ascii="Arial" w:hAnsi="Arial" w:cs="Arial"/>
                                <w:b/>
                                <w:bCs/>
                              </w:rPr>
                            </w:pPr>
                          </w:p>
                          <w:p w14:paraId="36419716" w14:textId="77777777" w:rsidR="00A46BD0" w:rsidRPr="00A46BD0" w:rsidRDefault="00CC744F" w:rsidP="00A46BD0">
                            <w:pPr>
                              <w:pStyle w:val="legclearfix"/>
                              <w:spacing w:before="0" w:beforeAutospacing="0" w:after="0" w:afterAutospacing="0"/>
                              <w:rPr>
                                <w:rFonts w:ascii="Arial" w:hAnsi="Arial" w:cs="Arial"/>
                                <w:color w:val="000000"/>
                                <w:sz w:val="22"/>
                                <w:szCs w:val="22"/>
                              </w:rPr>
                            </w:pPr>
                            <w:r w:rsidRPr="00A46BD0">
                              <w:rPr>
                                <w:rFonts w:ascii="Arial" w:hAnsi="Arial" w:cs="Arial"/>
                                <w:b/>
                                <w:bCs/>
                                <w:color w:val="000000"/>
                                <w:sz w:val="22"/>
                                <w:szCs w:val="22"/>
                              </w:rPr>
                              <w:t>Young People’s IDVAs</w:t>
                            </w:r>
                            <w:r w:rsidRPr="00A46BD0">
                              <w:rPr>
                                <w:rFonts w:ascii="Arial" w:hAnsi="Arial" w:cs="Arial"/>
                                <w:color w:val="000000"/>
                                <w:sz w:val="22"/>
                                <w:szCs w:val="22"/>
                              </w:rPr>
                              <w:t xml:space="preserve"> support victims across Cambridgeshire and Peterborough age 13-17 and up to age 21 for previously Looked After Children who are experiencing abuse in their own intimate relationships at any risk level.</w:t>
                            </w:r>
                            <w:r w:rsidR="00A3334D" w:rsidRPr="00A46BD0">
                              <w:rPr>
                                <w:rFonts w:ascii="Arial" w:hAnsi="Arial" w:cs="Arial"/>
                                <w:color w:val="000000"/>
                                <w:sz w:val="22"/>
                                <w:szCs w:val="22"/>
                              </w:rPr>
                              <w:t xml:space="preserve"> Please refer all cases to Cambridgeshire irrespective of address unless it is a Peterborough MARAC case. Peterborough MARAC cases must be referred to Peterborough IDVA service. </w:t>
                            </w:r>
                            <w:r w:rsidR="00A46BD0" w:rsidRPr="00A46BD0">
                              <w:rPr>
                                <w:rFonts w:ascii="Arial" w:hAnsi="Arial" w:cs="Arial"/>
                                <w:color w:val="000000"/>
                                <w:sz w:val="22"/>
                                <w:szCs w:val="22"/>
                              </w:rPr>
                              <w:t>A Young Peoples Dash RIC is preferred but not essential unless referring to MARAC</w:t>
                            </w:r>
                          </w:p>
                          <w:p w14:paraId="669F9094" w14:textId="0D4DF286" w:rsidR="00CC744F" w:rsidRPr="009C5F80" w:rsidRDefault="00CC744F" w:rsidP="00CC744F">
                            <w:pPr>
                              <w:pStyle w:val="legclearfix"/>
                              <w:spacing w:before="0" w:beforeAutospacing="0" w:after="0" w:afterAutospacing="0"/>
                              <w:rPr>
                                <w:rFonts w:ascii="Arial" w:hAnsi="Arial" w:cs="Arial"/>
                                <w:color w:val="000000"/>
                                <w:sz w:val="22"/>
                                <w:szCs w:val="22"/>
                              </w:rPr>
                            </w:pPr>
                          </w:p>
                          <w:p w14:paraId="751C3EF9" w14:textId="52319E73" w:rsidR="007E5CC8" w:rsidRPr="00A46BD0" w:rsidRDefault="007E5CC8" w:rsidP="00E31078">
                            <w:pPr>
                              <w:pStyle w:val="legclearfix"/>
                              <w:spacing w:before="0" w:beforeAutospacing="0" w:after="0" w:afterAutospacing="0"/>
                              <w:rPr>
                                <w:rFonts w:ascii="Arial" w:hAnsi="Arial" w:cs="Arial"/>
                                <w:color w:val="000000"/>
                                <w:sz w:val="22"/>
                                <w:szCs w:val="22"/>
                              </w:rPr>
                            </w:pPr>
                            <w:r w:rsidRPr="00A46BD0">
                              <w:rPr>
                                <w:rFonts w:ascii="Arial" w:hAnsi="Arial" w:cs="Arial"/>
                                <w:b/>
                                <w:bCs/>
                                <w:color w:val="000000"/>
                                <w:sz w:val="22"/>
                                <w:szCs w:val="22"/>
                              </w:rPr>
                              <w:t>Minority Ethnic</w:t>
                            </w:r>
                            <w:r w:rsidRPr="00A46BD0">
                              <w:rPr>
                                <w:rFonts w:ascii="Arial" w:hAnsi="Arial" w:cs="Arial"/>
                                <w:color w:val="000000"/>
                                <w:sz w:val="22"/>
                                <w:szCs w:val="22"/>
                              </w:rPr>
                              <w:t xml:space="preserve"> (ME) IDVA</w:t>
                            </w:r>
                            <w:r w:rsidR="00E31078" w:rsidRPr="00A46BD0">
                              <w:rPr>
                                <w:rFonts w:ascii="Arial" w:hAnsi="Arial" w:cs="Arial"/>
                                <w:color w:val="000000"/>
                                <w:sz w:val="22"/>
                                <w:szCs w:val="22"/>
                              </w:rPr>
                              <w:t xml:space="preserve"> </w:t>
                            </w:r>
                            <w:r w:rsidRPr="00A46BD0">
                              <w:rPr>
                                <w:rFonts w:ascii="Arial" w:hAnsi="Arial" w:cs="Arial"/>
                                <w:color w:val="000000"/>
                                <w:sz w:val="22"/>
                                <w:szCs w:val="22"/>
                              </w:rPr>
                              <w:t>supports victims from Minority Ethnic Communities at any risk level. A Dash RIC is preferred but not essential.</w:t>
                            </w:r>
                          </w:p>
                          <w:p w14:paraId="357CDF2E" w14:textId="77777777" w:rsidR="007E5CC8" w:rsidRDefault="007E5CC8" w:rsidP="00E31078">
                            <w:pPr>
                              <w:pStyle w:val="legclearfix"/>
                              <w:spacing w:before="0" w:beforeAutospacing="0" w:after="0" w:afterAutospacing="0"/>
                              <w:rPr>
                                <w:rFonts w:ascii="Arial" w:hAnsi="Arial" w:cs="Arial"/>
                                <w:color w:val="000000"/>
                                <w:sz w:val="22"/>
                                <w:szCs w:val="22"/>
                              </w:rPr>
                            </w:pPr>
                          </w:p>
                          <w:p w14:paraId="53A75039" w14:textId="32B3109D" w:rsidR="00997356" w:rsidRDefault="00997356" w:rsidP="00997356">
                            <w:pPr>
                              <w:pStyle w:val="legclearfix"/>
                              <w:spacing w:before="0" w:beforeAutospacing="0" w:after="0" w:afterAutospacing="0"/>
                              <w:rPr>
                                <w:rFonts w:ascii="Arial" w:hAnsi="Arial" w:cs="Arial"/>
                                <w:color w:val="000000"/>
                                <w:sz w:val="22"/>
                                <w:szCs w:val="22"/>
                              </w:rPr>
                            </w:pPr>
                            <w:r w:rsidRPr="009C5F80">
                              <w:rPr>
                                <w:rFonts w:ascii="Arial" w:hAnsi="Arial" w:cs="Arial"/>
                                <w:b/>
                                <w:bCs/>
                                <w:color w:val="000000"/>
                                <w:sz w:val="22"/>
                                <w:szCs w:val="22"/>
                              </w:rPr>
                              <w:t>Independent Stalking Advocacy Caseworkers</w:t>
                            </w:r>
                            <w:r w:rsidRPr="009C5F80">
                              <w:rPr>
                                <w:rFonts w:ascii="Arial" w:hAnsi="Arial" w:cs="Arial"/>
                                <w:color w:val="000000"/>
                                <w:sz w:val="22"/>
                                <w:szCs w:val="22"/>
                              </w:rPr>
                              <w:t xml:space="preserve"> (ISACs) support victims of</w:t>
                            </w:r>
                            <w:r>
                              <w:rPr>
                                <w:rFonts w:ascii="Arial" w:hAnsi="Arial" w:cs="Arial"/>
                                <w:color w:val="000000"/>
                                <w:sz w:val="22"/>
                                <w:szCs w:val="22"/>
                              </w:rPr>
                              <w:t xml:space="preserve"> </w:t>
                            </w:r>
                            <w:proofErr w:type="gramStart"/>
                            <w:r>
                              <w:rPr>
                                <w:rFonts w:ascii="Arial" w:hAnsi="Arial" w:cs="Arial"/>
                                <w:color w:val="000000"/>
                                <w:sz w:val="22"/>
                                <w:szCs w:val="22"/>
                              </w:rPr>
                              <w:t>very-high</w:t>
                            </w:r>
                            <w:proofErr w:type="gramEnd"/>
                            <w:r>
                              <w:rPr>
                                <w:rFonts w:ascii="Arial" w:hAnsi="Arial" w:cs="Arial"/>
                                <w:color w:val="000000"/>
                                <w:sz w:val="22"/>
                                <w:szCs w:val="22"/>
                              </w:rPr>
                              <w:t xml:space="preserve"> &amp; high-risk </w:t>
                            </w:r>
                            <w:r w:rsidRPr="009C5F80">
                              <w:rPr>
                                <w:rFonts w:ascii="Arial" w:hAnsi="Arial" w:cs="Arial"/>
                                <w:color w:val="000000"/>
                                <w:sz w:val="22"/>
                                <w:szCs w:val="22"/>
                              </w:rPr>
                              <w:t>domestic abuse related stalking</w:t>
                            </w:r>
                            <w:r>
                              <w:rPr>
                                <w:rFonts w:ascii="Arial" w:hAnsi="Arial" w:cs="Arial"/>
                                <w:color w:val="000000"/>
                                <w:sz w:val="22"/>
                                <w:szCs w:val="22"/>
                              </w:rPr>
                              <w:t>. Referrals will require a Dash RIC.</w:t>
                            </w:r>
                          </w:p>
                          <w:p w14:paraId="75617B52" w14:textId="77777777" w:rsidR="00997356" w:rsidRPr="00E31078" w:rsidRDefault="00997356" w:rsidP="00E31078">
                            <w:pPr>
                              <w:pStyle w:val="legclearfix"/>
                              <w:spacing w:before="0" w:beforeAutospacing="0" w:after="0" w:afterAutospacing="0"/>
                              <w:rPr>
                                <w:rFonts w:ascii="Arial" w:hAnsi="Arial" w:cs="Arial"/>
                                <w:color w:val="000000"/>
                                <w:sz w:val="22"/>
                                <w:szCs w:val="22"/>
                              </w:rPr>
                            </w:pPr>
                          </w:p>
                          <w:p w14:paraId="128ABCC2" w14:textId="23A758C3" w:rsidR="007E5CC8" w:rsidRPr="00E31078" w:rsidRDefault="007E5CC8" w:rsidP="00E31078">
                            <w:pPr>
                              <w:pStyle w:val="legclearfix"/>
                              <w:spacing w:before="0" w:beforeAutospacing="0" w:after="0" w:afterAutospacing="0"/>
                              <w:rPr>
                                <w:rFonts w:ascii="Arial" w:hAnsi="Arial" w:cs="Arial"/>
                                <w:color w:val="000000"/>
                                <w:sz w:val="22"/>
                                <w:szCs w:val="22"/>
                              </w:rPr>
                            </w:pPr>
                            <w:r w:rsidRPr="00CD29A2">
                              <w:rPr>
                                <w:rFonts w:ascii="Arial" w:hAnsi="Arial" w:cs="Arial"/>
                                <w:b/>
                                <w:bCs/>
                                <w:color w:val="000000"/>
                                <w:sz w:val="22"/>
                                <w:szCs w:val="22"/>
                              </w:rPr>
                              <w:t>Housing</w:t>
                            </w:r>
                            <w:r w:rsidR="00952B41">
                              <w:rPr>
                                <w:rFonts w:ascii="Arial" w:hAnsi="Arial" w:cs="Arial"/>
                                <w:b/>
                                <w:bCs/>
                                <w:color w:val="000000"/>
                                <w:sz w:val="22"/>
                                <w:szCs w:val="22"/>
                              </w:rPr>
                              <w:t xml:space="preserve"> Link</w:t>
                            </w:r>
                            <w:r w:rsidRPr="00E31078">
                              <w:rPr>
                                <w:rFonts w:ascii="Arial" w:hAnsi="Arial" w:cs="Arial"/>
                                <w:color w:val="000000"/>
                                <w:sz w:val="22"/>
                                <w:szCs w:val="22"/>
                              </w:rPr>
                              <w:t xml:space="preserve"> IDVAs take referrals from Housing Providers/Associations/Teams at any risk level. A Dash RIC is preferred but not essential.</w:t>
                            </w:r>
                          </w:p>
                          <w:p w14:paraId="6F78182B" w14:textId="77777777" w:rsidR="007E5CC8" w:rsidRPr="00E31078" w:rsidRDefault="007E5CC8" w:rsidP="007E5CC8">
                            <w:pPr>
                              <w:jc w:val="center"/>
                              <w:rPr>
                                <w:rFonts w:ascii="Arial" w:hAnsi="Arial" w:cs="Arial"/>
                                <w:b/>
                                <w:bCs/>
                                <w:sz w:val="20"/>
                                <w:szCs w:val="20"/>
                              </w:rPr>
                            </w:pPr>
                          </w:p>
                          <w:p w14:paraId="6D442493" w14:textId="77777777" w:rsidR="007E5CC8" w:rsidRDefault="007E5CC8" w:rsidP="007E5CC8">
                            <w:pPr>
                              <w:jc w:val="center"/>
                              <w:rPr>
                                <w:rFonts w:ascii="Arial" w:hAnsi="Arial" w:cs="Arial"/>
                                <w:b/>
                                <w:bCs/>
                              </w:rPr>
                            </w:pPr>
                          </w:p>
                          <w:p w14:paraId="6A3C1E73" w14:textId="77777777" w:rsidR="007E5CC8" w:rsidRDefault="007E5CC8" w:rsidP="007E5CC8">
                            <w:pPr>
                              <w:jc w:val="center"/>
                              <w:rPr>
                                <w:rFonts w:ascii="Arial" w:hAnsi="Arial" w:cs="Arial"/>
                                <w:b/>
                                <w:bCs/>
                              </w:rPr>
                            </w:pPr>
                          </w:p>
                          <w:p w14:paraId="1F691625" w14:textId="77777777" w:rsidR="007E5CC8" w:rsidRDefault="007E5CC8" w:rsidP="007E5CC8">
                            <w:pPr>
                              <w:rPr>
                                <w:rFonts w:ascii="Arial" w:hAnsi="Arial" w:cs="Arial"/>
                                <w:b/>
                                <w:bCs/>
                              </w:rPr>
                            </w:pPr>
                          </w:p>
                          <w:p w14:paraId="1D83404B" w14:textId="77777777" w:rsidR="007E5CC8" w:rsidRDefault="007E5CC8" w:rsidP="007E5CC8">
                            <w:pPr>
                              <w:rPr>
                                <w:rFonts w:ascii="Arial" w:hAnsi="Arial" w:cs="Arial"/>
                                <w:b/>
                                <w:bCs/>
                              </w:rPr>
                            </w:pPr>
                          </w:p>
                          <w:p w14:paraId="4F462F39" w14:textId="77777777" w:rsidR="007E5CC8" w:rsidRDefault="007E5CC8" w:rsidP="007E5CC8">
                            <w:pPr>
                              <w:rPr>
                                <w:rFonts w:ascii="Arial" w:hAnsi="Arial" w:cs="Arial"/>
                                <w:b/>
                                <w:bCs/>
                              </w:rPr>
                            </w:pPr>
                          </w:p>
                          <w:p w14:paraId="528E7D77" w14:textId="77777777" w:rsidR="007E5CC8" w:rsidRDefault="007E5CC8" w:rsidP="007E5CC8">
                            <w:pPr>
                              <w:jc w:val="center"/>
                              <w:rPr>
                                <w:rFonts w:ascii="Arial" w:hAnsi="Arial" w:cs="Arial"/>
                                <w:b/>
                                <w:bCs/>
                              </w:rPr>
                            </w:pPr>
                          </w:p>
                          <w:p w14:paraId="3F701D51" w14:textId="77777777" w:rsidR="007E5CC8" w:rsidRDefault="007E5CC8" w:rsidP="007E5C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B0CFF1" id="_x0000_t202" coordsize="21600,21600" o:spt="202" path="m,l,21600r21600,l21600,xe">
                <v:stroke joinstyle="miter"/>
                <v:path gradientshapeok="t" o:connecttype="rect"/>
              </v:shapetype>
              <v:shape id="Text Box 2" o:spid="_x0000_s1026" type="#_x0000_t202" style="position:absolute;margin-left:0;margin-top:8.25pt;width:243.25pt;height:544pt;z-index:2516864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KQFwIAAB8EAAAOAAAAZHJzL2Uyb0RvYy54bWysU9uO2yAQfa/Uf0C8N3bSZDex4qy22aaq&#10;tL1I234AxthGBYYCiZ1+fQeczabpW1UeEMMMh5kzZ9Z3g1bkIJyXYEo6neSUCMOhlqYt6fdvuzdL&#10;SnxgpmYKjCjpUXh6t3n9at3bQsygA1ULRxDE+KK3Je1CsEWWed4JzfwErDDobMBpFtB0bVY71iO6&#10;Vtksz2+yHlxtHXDhPd4+jE66SfhNI3j40jReBKJKirmFtLu0V3HPNmtWtI7ZTvJTGuwfstBMGvz0&#10;DPXAAiN7J/+C0pI78NCECQedQdNILlINWM00v6rmqWNWpFqQHG/PNPn/B8s/H57sV0fC8A4GbGAq&#10;wttH4D88MbDtmGnFvXPQd4LV+PE0Upb11henp5FqX/gIUvWfoMYms32ABDQ0TkdWsE6C6NiA45l0&#10;MQTC8fJtvlzNbheUcPTdrPLlMk9tyVjx/Nw6Hz4I0CQeSuqwqwmeHR59iOmw4jkk/uZByXonlUqG&#10;a6utcuTAUAG7tFIFV2HKkL6kq8VsMTLwB0QUoziDVO3IwRWClgGVrKQuKVaAa9RWpO29qZPOApNq&#10;PGPGypx4jNSNJIahGjAw8llBfURGHYyKxQnDQwfuFyU9qrWk/ueeOUGJ+miwK6vpfB7lnYz54naG&#10;hrv0VJceZjhClTRQMh63IY1E5MvAPXavkYnXl0xOuaIKE92niYkyv7RT1Mtcb34DAAD//wMAUEsD&#10;BBQABgAIAAAAIQB7MraD3QAAAAgBAAAPAAAAZHJzL2Rvd25yZXYueG1sTI9BT8MwDIXvSPyHyEjc&#10;WDLUVaM0naYhdkOIggbHtPHaao1TNdlW+PV4J7jZ71nP38tXk+vFCcfQedIwnykQSLW3HTUaPt6f&#10;75YgQjRkTe8JNXxjgFVxfZWbzPozveGpjI3gEAqZ0dDGOGRShrpFZ8LMD0js7f3oTOR1bKQdzZnD&#10;XS/vlUqlMx3xh9YMuGmxPpRHpyHUKt29JuXus5Jb/Hmw9ulr+6L17c20fgQRcYp/x3DBZ3QomKny&#10;R7JB9Bq4SGQ1XYBgN1lehoqFuUoWIItc/i9Q/AIAAP//AwBQSwECLQAUAAYACAAAACEAtoM4kv4A&#10;AADhAQAAEwAAAAAAAAAAAAAAAAAAAAAAW0NvbnRlbnRfVHlwZXNdLnhtbFBLAQItABQABgAIAAAA&#10;IQA4/SH/1gAAAJQBAAALAAAAAAAAAAAAAAAAAC8BAABfcmVscy8ucmVsc1BLAQItABQABgAIAAAA&#10;IQCfyJKQFwIAAB8EAAAOAAAAAAAAAAAAAAAAAC4CAABkcnMvZTJvRG9jLnhtbFBLAQItABQABgAI&#10;AAAAIQB7MraD3QAAAAgBAAAPAAAAAAAAAAAAAAAAAHEEAABkcnMvZG93bnJldi54bWxQSwUGAAAA&#10;AAQABADzAAAAewUAAAAA&#10;" strokecolor="white [3212]">
                <v:textbox>
                  <w:txbxContent>
                    <w:p w14:paraId="392D1EC3" w14:textId="77777777" w:rsidR="006B17E6" w:rsidRDefault="007E5CC8" w:rsidP="006B17E6">
                      <w:pPr>
                        <w:spacing w:after="0"/>
                        <w:rPr>
                          <w:rFonts w:ascii="Arial" w:hAnsi="Arial" w:cs="Arial"/>
                          <w:b/>
                          <w:bCs/>
                          <w:sz w:val="24"/>
                          <w:szCs w:val="24"/>
                        </w:rPr>
                      </w:pPr>
                      <w:r w:rsidRPr="00CD29A2">
                        <w:rPr>
                          <w:rFonts w:ascii="Arial" w:hAnsi="Arial" w:cs="Arial"/>
                          <w:b/>
                          <w:bCs/>
                          <w:sz w:val="24"/>
                          <w:szCs w:val="24"/>
                        </w:rPr>
                        <w:t>Who are we?</w:t>
                      </w:r>
                    </w:p>
                    <w:p w14:paraId="35412FB9" w14:textId="058CF2E3" w:rsidR="00537D30" w:rsidRPr="006B17E6" w:rsidRDefault="00537D30" w:rsidP="006B17E6">
                      <w:pPr>
                        <w:spacing w:after="0"/>
                        <w:rPr>
                          <w:rFonts w:ascii="Arial" w:hAnsi="Arial" w:cs="Arial"/>
                          <w:b/>
                          <w:bCs/>
                        </w:rPr>
                      </w:pPr>
                      <w:r w:rsidRPr="006B17E6">
                        <w:rPr>
                          <w:rFonts w:ascii="Arial" w:hAnsi="Arial" w:cs="Arial"/>
                        </w:rPr>
                        <w:t>Independent Domestic Violence Advisers (IDVAs) provide an independent service offering crisis intervention and support to victims of current domestic abuse, within the last three months. For very high-risk referrals, scoring 17 ticks or above on the Dash Risk Indicator Checklist (RIC), or on professional judgement of high risk, consent is preferable from the victim but not essential. Referrals scoring14-16 ticks on the Dash RIC are also accepted with consent from the victim.</w:t>
                      </w:r>
                    </w:p>
                    <w:p w14:paraId="7039F439" w14:textId="77777777" w:rsidR="00537D30" w:rsidRPr="00A46BD0" w:rsidRDefault="00537D30" w:rsidP="00CD29A2">
                      <w:pPr>
                        <w:spacing w:after="0"/>
                        <w:rPr>
                          <w:rFonts w:ascii="Arial" w:hAnsi="Arial" w:cs="Arial"/>
                          <w:b/>
                          <w:bCs/>
                        </w:rPr>
                      </w:pPr>
                    </w:p>
                    <w:p w14:paraId="36419716" w14:textId="77777777" w:rsidR="00A46BD0" w:rsidRPr="00A46BD0" w:rsidRDefault="00CC744F" w:rsidP="00A46BD0">
                      <w:pPr>
                        <w:pStyle w:val="legclearfix"/>
                        <w:spacing w:before="0" w:beforeAutospacing="0" w:after="0" w:afterAutospacing="0"/>
                        <w:rPr>
                          <w:rFonts w:ascii="Arial" w:hAnsi="Arial" w:cs="Arial"/>
                          <w:color w:val="000000"/>
                          <w:sz w:val="22"/>
                          <w:szCs w:val="22"/>
                        </w:rPr>
                      </w:pPr>
                      <w:r w:rsidRPr="00A46BD0">
                        <w:rPr>
                          <w:rFonts w:ascii="Arial" w:hAnsi="Arial" w:cs="Arial"/>
                          <w:b/>
                          <w:bCs/>
                          <w:color w:val="000000"/>
                          <w:sz w:val="22"/>
                          <w:szCs w:val="22"/>
                        </w:rPr>
                        <w:t>Young People’s IDVAs</w:t>
                      </w:r>
                      <w:r w:rsidRPr="00A46BD0">
                        <w:rPr>
                          <w:rFonts w:ascii="Arial" w:hAnsi="Arial" w:cs="Arial"/>
                          <w:color w:val="000000"/>
                          <w:sz w:val="22"/>
                          <w:szCs w:val="22"/>
                        </w:rPr>
                        <w:t xml:space="preserve"> support victims across Cambridgeshire and Peterborough age 13-17 and up to age 21 for previously Looked After Children who are experiencing abuse in their own intimate relationships at any risk level.</w:t>
                      </w:r>
                      <w:r w:rsidR="00A3334D" w:rsidRPr="00A46BD0">
                        <w:rPr>
                          <w:rFonts w:ascii="Arial" w:hAnsi="Arial" w:cs="Arial"/>
                          <w:color w:val="000000"/>
                          <w:sz w:val="22"/>
                          <w:szCs w:val="22"/>
                        </w:rPr>
                        <w:t xml:space="preserve"> Please refer all cases to Cambridgeshire irrespective of address unless it is a Peterborough MARAC case. Peterborough MARAC cases must be referred to Peterborough IDVA service. </w:t>
                      </w:r>
                      <w:r w:rsidR="00A46BD0" w:rsidRPr="00A46BD0">
                        <w:rPr>
                          <w:rFonts w:ascii="Arial" w:hAnsi="Arial" w:cs="Arial"/>
                          <w:color w:val="000000"/>
                          <w:sz w:val="22"/>
                          <w:szCs w:val="22"/>
                        </w:rPr>
                        <w:t>A Young Peoples Dash RIC is preferred but not essential unless referring to MARAC</w:t>
                      </w:r>
                    </w:p>
                    <w:p w14:paraId="669F9094" w14:textId="0D4DF286" w:rsidR="00CC744F" w:rsidRPr="009C5F80" w:rsidRDefault="00CC744F" w:rsidP="00CC744F">
                      <w:pPr>
                        <w:pStyle w:val="legclearfix"/>
                        <w:spacing w:before="0" w:beforeAutospacing="0" w:after="0" w:afterAutospacing="0"/>
                        <w:rPr>
                          <w:rFonts w:ascii="Arial" w:hAnsi="Arial" w:cs="Arial"/>
                          <w:color w:val="000000"/>
                          <w:sz w:val="22"/>
                          <w:szCs w:val="22"/>
                        </w:rPr>
                      </w:pPr>
                    </w:p>
                    <w:p w14:paraId="751C3EF9" w14:textId="52319E73" w:rsidR="007E5CC8" w:rsidRPr="00A46BD0" w:rsidRDefault="007E5CC8" w:rsidP="00E31078">
                      <w:pPr>
                        <w:pStyle w:val="legclearfix"/>
                        <w:spacing w:before="0" w:beforeAutospacing="0" w:after="0" w:afterAutospacing="0"/>
                        <w:rPr>
                          <w:rFonts w:ascii="Arial" w:hAnsi="Arial" w:cs="Arial"/>
                          <w:color w:val="000000"/>
                          <w:sz w:val="22"/>
                          <w:szCs w:val="22"/>
                        </w:rPr>
                      </w:pPr>
                      <w:r w:rsidRPr="00A46BD0">
                        <w:rPr>
                          <w:rFonts w:ascii="Arial" w:hAnsi="Arial" w:cs="Arial"/>
                          <w:b/>
                          <w:bCs/>
                          <w:color w:val="000000"/>
                          <w:sz w:val="22"/>
                          <w:szCs w:val="22"/>
                        </w:rPr>
                        <w:t>Minority Ethnic</w:t>
                      </w:r>
                      <w:r w:rsidRPr="00A46BD0">
                        <w:rPr>
                          <w:rFonts w:ascii="Arial" w:hAnsi="Arial" w:cs="Arial"/>
                          <w:color w:val="000000"/>
                          <w:sz w:val="22"/>
                          <w:szCs w:val="22"/>
                        </w:rPr>
                        <w:t xml:space="preserve"> (ME) IDVA</w:t>
                      </w:r>
                      <w:r w:rsidR="00E31078" w:rsidRPr="00A46BD0">
                        <w:rPr>
                          <w:rFonts w:ascii="Arial" w:hAnsi="Arial" w:cs="Arial"/>
                          <w:color w:val="000000"/>
                          <w:sz w:val="22"/>
                          <w:szCs w:val="22"/>
                        </w:rPr>
                        <w:t xml:space="preserve"> </w:t>
                      </w:r>
                      <w:r w:rsidRPr="00A46BD0">
                        <w:rPr>
                          <w:rFonts w:ascii="Arial" w:hAnsi="Arial" w:cs="Arial"/>
                          <w:color w:val="000000"/>
                          <w:sz w:val="22"/>
                          <w:szCs w:val="22"/>
                        </w:rPr>
                        <w:t>supports victims from Minority Ethnic Communities at any risk level. A Dash RIC is preferred but not essential.</w:t>
                      </w:r>
                    </w:p>
                    <w:p w14:paraId="357CDF2E" w14:textId="77777777" w:rsidR="007E5CC8" w:rsidRDefault="007E5CC8" w:rsidP="00E31078">
                      <w:pPr>
                        <w:pStyle w:val="legclearfix"/>
                        <w:spacing w:before="0" w:beforeAutospacing="0" w:after="0" w:afterAutospacing="0"/>
                        <w:rPr>
                          <w:rFonts w:ascii="Arial" w:hAnsi="Arial" w:cs="Arial"/>
                          <w:color w:val="000000"/>
                          <w:sz w:val="22"/>
                          <w:szCs w:val="22"/>
                        </w:rPr>
                      </w:pPr>
                    </w:p>
                    <w:p w14:paraId="53A75039" w14:textId="32B3109D" w:rsidR="00997356" w:rsidRDefault="00997356" w:rsidP="00997356">
                      <w:pPr>
                        <w:pStyle w:val="legclearfix"/>
                        <w:spacing w:before="0" w:beforeAutospacing="0" w:after="0" w:afterAutospacing="0"/>
                        <w:rPr>
                          <w:rFonts w:ascii="Arial" w:hAnsi="Arial" w:cs="Arial"/>
                          <w:color w:val="000000"/>
                          <w:sz w:val="22"/>
                          <w:szCs w:val="22"/>
                        </w:rPr>
                      </w:pPr>
                      <w:r w:rsidRPr="009C5F80">
                        <w:rPr>
                          <w:rFonts w:ascii="Arial" w:hAnsi="Arial" w:cs="Arial"/>
                          <w:b/>
                          <w:bCs/>
                          <w:color w:val="000000"/>
                          <w:sz w:val="22"/>
                          <w:szCs w:val="22"/>
                        </w:rPr>
                        <w:t>Independent Stalking Advocacy Caseworkers</w:t>
                      </w:r>
                      <w:r w:rsidRPr="009C5F80">
                        <w:rPr>
                          <w:rFonts w:ascii="Arial" w:hAnsi="Arial" w:cs="Arial"/>
                          <w:color w:val="000000"/>
                          <w:sz w:val="22"/>
                          <w:szCs w:val="22"/>
                        </w:rPr>
                        <w:t xml:space="preserve"> (ISACs) support victims of</w:t>
                      </w:r>
                      <w:r>
                        <w:rPr>
                          <w:rFonts w:ascii="Arial" w:hAnsi="Arial" w:cs="Arial"/>
                          <w:color w:val="000000"/>
                          <w:sz w:val="22"/>
                          <w:szCs w:val="22"/>
                        </w:rPr>
                        <w:t xml:space="preserve"> </w:t>
                      </w:r>
                      <w:proofErr w:type="gramStart"/>
                      <w:r>
                        <w:rPr>
                          <w:rFonts w:ascii="Arial" w:hAnsi="Arial" w:cs="Arial"/>
                          <w:color w:val="000000"/>
                          <w:sz w:val="22"/>
                          <w:szCs w:val="22"/>
                        </w:rPr>
                        <w:t>very-high</w:t>
                      </w:r>
                      <w:proofErr w:type="gramEnd"/>
                      <w:r>
                        <w:rPr>
                          <w:rFonts w:ascii="Arial" w:hAnsi="Arial" w:cs="Arial"/>
                          <w:color w:val="000000"/>
                          <w:sz w:val="22"/>
                          <w:szCs w:val="22"/>
                        </w:rPr>
                        <w:t xml:space="preserve"> &amp; high-risk </w:t>
                      </w:r>
                      <w:r w:rsidRPr="009C5F80">
                        <w:rPr>
                          <w:rFonts w:ascii="Arial" w:hAnsi="Arial" w:cs="Arial"/>
                          <w:color w:val="000000"/>
                          <w:sz w:val="22"/>
                          <w:szCs w:val="22"/>
                        </w:rPr>
                        <w:t>domestic abuse related stalking</w:t>
                      </w:r>
                      <w:r>
                        <w:rPr>
                          <w:rFonts w:ascii="Arial" w:hAnsi="Arial" w:cs="Arial"/>
                          <w:color w:val="000000"/>
                          <w:sz w:val="22"/>
                          <w:szCs w:val="22"/>
                        </w:rPr>
                        <w:t>. Referrals will require a Dash RIC.</w:t>
                      </w:r>
                    </w:p>
                    <w:p w14:paraId="75617B52" w14:textId="77777777" w:rsidR="00997356" w:rsidRPr="00E31078" w:rsidRDefault="00997356" w:rsidP="00E31078">
                      <w:pPr>
                        <w:pStyle w:val="legclearfix"/>
                        <w:spacing w:before="0" w:beforeAutospacing="0" w:after="0" w:afterAutospacing="0"/>
                        <w:rPr>
                          <w:rFonts w:ascii="Arial" w:hAnsi="Arial" w:cs="Arial"/>
                          <w:color w:val="000000"/>
                          <w:sz w:val="22"/>
                          <w:szCs w:val="22"/>
                        </w:rPr>
                      </w:pPr>
                    </w:p>
                    <w:p w14:paraId="128ABCC2" w14:textId="23A758C3" w:rsidR="007E5CC8" w:rsidRPr="00E31078" w:rsidRDefault="007E5CC8" w:rsidP="00E31078">
                      <w:pPr>
                        <w:pStyle w:val="legclearfix"/>
                        <w:spacing w:before="0" w:beforeAutospacing="0" w:after="0" w:afterAutospacing="0"/>
                        <w:rPr>
                          <w:rFonts w:ascii="Arial" w:hAnsi="Arial" w:cs="Arial"/>
                          <w:color w:val="000000"/>
                          <w:sz w:val="22"/>
                          <w:szCs w:val="22"/>
                        </w:rPr>
                      </w:pPr>
                      <w:r w:rsidRPr="00CD29A2">
                        <w:rPr>
                          <w:rFonts w:ascii="Arial" w:hAnsi="Arial" w:cs="Arial"/>
                          <w:b/>
                          <w:bCs/>
                          <w:color w:val="000000"/>
                          <w:sz w:val="22"/>
                          <w:szCs w:val="22"/>
                        </w:rPr>
                        <w:t>Housing</w:t>
                      </w:r>
                      <w:r w:rsidR="00952B41">
                        <w:rPr>
                          <w:rFonts w:ascii="Arial" w:hAnsi="Arial" w:cs="Arial"/>
                          <w:b/>
                          <w:bCs/>
                          <w:color w:val="000000"/>
                          <w:sz w:val="22"/>
                          <w:szCs w:val="22"/>
                        </w:rPr>
                        <w:t xml:space="preserve"> Link</w:t>
                      </w:r>
                      <w:r w:rsidRPr="00E31078">
                        <w:rPr>
                          <w:rFonts w:ascii="Arial" w:hAnsi="Arial" w:cs="Arial"/>
                          <w:color w:val="000000"/>
                          <w:sz w:val="22"/>
                          <w:szCs w:val="22"/>
                        </w:rPr>
                        <w:t xml:space="preserve"> IDVAs take referrals from Housing Providers/Associations/Teams at any risk level. A Dash RIC is preferred but not essential.</w:t>
                      </w:r>
                    </w:p>
                    <w:p w14:paraId="6F78182B" w14:textId="77777777" w:rsidR="007E5CC8" w:rsidRPr="00E31078" w:rsidRDefault="007E5CC8" w:rsidP="007E5CC8">
                      <w:pPr>
                        <w:jc w:val="center"/>
                        <w:rPr>
                          <w:rFonts w:ascii="Arial" w:hAnsi="Arial" w:cs="Arial"/>
                          <w:b/>
                          <w:bCs/>
                          <w:sz w:val="20"/>
                          <w:szCs w:val="20"/>
                        </w:rPr>
                      </w:pPr>
                    </w:p>
                    <w:p w14:paraId="6D442493" w14:textId="77777777" w:rsidR="007E5CC8" w:rsidRDefault="007E5CC8" w:rsidP="007E5CC8">
                      <w:pPr>
                        <w:jc w:val="center"/>
                        <w:rPr>
                          <w:rFonts w:ascii="Arial" w:hAnsi="Arial" w:cs="Arial"/>
                          <w:b/>
                          <w:bCs/>
                        </w:rPr>
                      </w:pPr>
                    </w:p>
                    <w:p w14:paraId="6A3C1E73" w14:textId="77777777" w:rsidR="007E5CC8" w:rsidRDefault="007E5CC8" w:rsidP="007E5CC8">
                      <w:pPr>
                        <w:jc w:val="center"/>
                        <w:rPr>
                          <w:rFonts w:ascii="Arial" w:hAnsi="Arial" w:cs="Arial"/>
                          <w:b/>
                          <w:bCs/>
                        </w:rPr>
                      </w:pPr>
                    </w:p>
                    <w:p w14:paraId="1F691625" w14:textId="77777777" w:rsidR="007E5CC8" w:rsidRDefault="007E5CC8" w:rsidP="007E5CC8">
                      <w:pPr>
                        <w:rPr>
                          <w:rFonts w:ascii="Arial" w:hAnsi="Arial" w:cs="Arial"/>
                          <w:b/>
                          <w:bCs/>
                        </w:rPr>
                      </w:pPr>
                    </w:p>
                    <w:p w14:paraId="1D83404B" w14:textId="77777777" w:rsidR="007E5CC8" w:rsidRDefault="007E5CC8" w:rsidP="007E5CC8">
                      <w:pPr>
                        <w:rPr>
                          <w:rFonts w:ascii="Arial" w:hAnsi="Arial" w:cs="Arial"/>
                          <w:b/>
                          <w:bCs/>
                        </w:rPr>
                      </w:pPr>
                    </w:p>
                    <w:p w14:paraId="4F462F39" w14:textId="77777777" w:rsidR="007E5CC8" w:rsidRDefault="007E5CC8" w:rsidP="007E5CC8">
                      <w:pPr>
                        <w:rPr>
                          <w:rFonts w:ascii="Arial" w:hAnsi="Arial" w:cs="Arial"/>
                          <w:b/>
                          <w:bCs/>
                        </w:rPr>
                      </w:pPr>
                    </w:p>
                    <w:p w14:paraId="528E7D77" w14:textId="77777777" w:rsidR="007E5CC8" w:rsidRDefault="007E5CC8" w:rsidP="007E5CC8">
                      <w:pPr>
                        <w:jc w:val="center"/>
                        <w:rPr>
                          <w:rFonts w:ascii="Arial" w:hAnsi="Arial" w:cs="Arial"/>
                          <w:b/>
                          <w:bCs/>
                        </w:rPr>
                      </w:pPr>
                    </w:p>
                    <w:p w14:paraId="3F701D51" w14:textId="77777777" w:rsidR="007E5CC8" w:rsidRDefault="007E5CC8" w:rsidP="007E5CC8"/>
                  </w:txbxContent>
                </v:textbox>
                <w10:wrap type="square" anchorx="margin"/>
              </v:shape>
            </w:pict>
          </mc:Fallback>
        </mc:AlternateContent>
      </w:r>
      <w:r w:rsidR="007E5CC8" w:rsidRPr="007E5CC8">
        <w:rPr>
          <w:noProof/>
        </w:rPr>
        <mc:AlternateContent>
          <mc:Choice Requires="wps">
            <w:drawing>
              <wp:anchor distT="45720" distB="45720" distL="114300" distR="114300" simplePos="0" relativeHeight="251687424" behindDoc="0" locked="0" layoutInCell="1" allowOverlap="1" wp14:anchorId="67FDFDE1" wp14:editId="4A9A3FC0">
                <wp:simplePos x="0" y="0"/>
                <wp:positionH relativeFrom="margin">
                  <wp:align>right</wp:align>
                </wp:positionH>
                <wp:positionV relativeFrom="paragraph">
                  <wp:posOffset>103505</wp:posOffset>
                </wp:positionV>
                <wp:extent cx="3134995" cy="6663690"/>
                <wp:effectExtent l="0" t="0" r="27305" b="22860"/>
                <wp:wrapSquare wrapText="bothSides"/>
                <wp:docPr id="193612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6663690"/>
                        </a:xfrm>
                        <a:prstGeom prst="rect">
                          <a:avLst/>
                        </a:prstGeom>
                        <a:solidFill>
                          <a:srgbClr val="FFFFFF"/>
                        </a:solidFill>
                        <a:ln w="9525">
                          <a:solidFill>
                            <a:schemeClr val="bg1"/>
                          </a:solidFill>
                          <a:miter lim="800000"/>
                          <a:headEnd/>
                          <a:tailEnd/>
                        </a:ln>
                      </wps:spPr>
                      <wps:txbx>
                        <w:txbxContent>
                          <w:p w14:paraId="2E3789D4" w14:textId="77777777" w:rsidR="007E5CC8" w:rsidRPr="00CD29A2" w:rsidRDefault="007E5CC8" w:rsidP="007E5CC8">
                            <w:pPr>
                              <w:tabs>
                                <w:tab w:val="left" w:pos="3686"/>
                              </w:tabs>
                              <w:spacing w:after="0"/>
                              <w:rPr>
                                <w:rFonts w:ascii="Arial" w:hAnsi="Arial" w:cs="Arial"/>
                                <w:b/>
                                <w:bCs/>
                              </w:rPr>
                            </w:pPr>
                          </w:p>
                          <w:p w14:paraId="09A51576" w14:textId="77777777" w:rsidR="00495403" w:rsidRDefault="00495403" w:rsidP="00495403">
                            <w:pPr>
                              <w:tabs>
                                <w:tab w:val="left" w:pos="3686"/>
                              </w:tabs>
                              <w:spacing w:after="0"/>
                              <w:rPr>
                                <w:rFonts w:ascii="Arial" w:hAnsi="Arial" w:cs="Arial"/>
                                <w:b/>
                                <w:bCs/>
                                <w:sz w:val="24"/>
                                <w:szCs w:val="24"/>
                              </w:rPr>
                            </w:pPr>
                            <w:r w:rsidRPr="00D51588">
                              <w:rPr>
                                <w:rFonts w:ascii="Arial" w:hAnsi="Arial" w:cs="Arial"/>
                                <w:b/>
                                <w:bCs/>
                                <w:sz w:val="24"/>
                                <w:szCs w:val="24"/>
                              </w:rPr>
                              <w:t>How to refer</w:t>
                            </w:r>
                          </w:p>
                          <w:p w14:paraId="41EEC755" w14:textId="4566130D" w:rsidR="00C8711C" w:rsidRPr="001E28D5" w:rsidRDefault="00C8711C" w:rsidP="00C8711C">
                            <w:pPr>
                              <w:pStyle w:val="NoSpacing"/>
                              <w:rPr>
                                <w:rFonts w:ascii="Arial" w:hAnsi="Arial" w:cs="Arial"/>
                              </w:rPr>
                            </w:pPr>
                            <w:r w:rsidRPr="001E28D5">
                              <w:rPr>
                                <w:rFonts w:ascii="Arial" w:hAnsi="Arial" w:cs="Arial"/>
                              </w:rPr>
                              <w:t xml:space="preserve">The IDVA Service take referrals from </w:t>
                            </w:r>
                            <w:r w:rsidRPr="001E28D5">
                              <w:rPr>
                                <w:rFonts w:ascii="Arial" w:hAnsi="Arial" w:cs="Arial"/>
                                <w:b/>
                              </w:rPr>
                              <w:t xml:space="preserve">professionals only, </w:t>
                            </w:r>
                            <w:r w:rsidRPr="001E28D5">
                              <w:rPr>
                                <w:rFonts w:ascii="Arial" w:hAnsi="Arial" w:cs="Arial"/>
                              </w:rPr>
                              <w:t>using the online referral process. A D</w:t>
                            </w:r>
                            <w:r w:rsidR="00C1730F">
                              <w:rPr>
                                <w:rFonts w:ascii="Arial" w:hAnsi="Arial" w:cs="Arial"/>
                              </w:rPr>
                              <w:t>ash</w:t>
                            </w:r>
                            <w:r w:rsidRPr="001E28D5">
                              <w:rPr>
                                <w:rFonts w:ascii="Arial" w:hAnsi="Arial" w:cs="Arial"/>
                              </w:rPr>
                              <w:t xml:space="preserve"> RIC must be used by professionals to assess the current risk for any victim who does not fit one of the </w:t>
                            </w:r>
                            <w:proofErr w:type="gramStart"/>
                            <w:r w:rsidRPr="001E28D5">
                              <w:rPr>
                                <w:rFonts w:ascii="Arial" w:hAnsi="Arial" w:cs="Arial"/>
                              </w:rPr>
                              <w:t>specialist</w:t>
                            </w:r>
                            <w:proofErr w:type="gramEnd"/>
                            <w:r w:rsidRPr="001E28D5">
                              <w:rPr>
                                <w:rFonts w:ascii="Arial" w:hAnsi="Arial" w:cs="Arial"/>
                              </w:rPr>
                              <w:t xml:space="preserve"> IDVA criteria. This should be completed with the victim. </w:t>
                            </w:r>
                          </w:p>
                          <w:p w14:paraId="0061CEEA" w14:textId="77777777" w:rsidR="00C8711C" w:rsidRPr="001E28D5" w:rsidRDefault="00C8711C" w:rsidP="00C8711C">
                            <w:pPr>
                              <w:pStyle w:val="NoSpacing"/>
                              <w:rPr>
                                <w:rFonts w:ascii="Arial" w:hAnsi="Arial" w:cs="Arial"/>
                              </w:rPr>
                            </w:pPr>
                            <w:r w:rsidRPr="001E28D5">
                              <w:rPr>
                                <w:rFonts w:ascii="Arial" w:hAnsi="Arial" w:cs="Arial"/>
                              </w:rPr>
                              <w:t xml:space="preserve">Very high-risk cases will be heard at MARAC - Multi-Agency Risk Assessment Conference.  </w:t>
                            </w:r>
                          </w:p>
                          <w:p w14:paraId="434BA1FA" w14:textId="77777777" w:rsidR="00C8711C" w:rsidRPr="001E28D5" w:rsidRDefault="00C8711C" w:rsidP="00C8711C">
                            <w:pPr>
                              <w:pStyle w:val="NoSpacing"/>
                              <w:rPr>
                                <w:rFonts w:ascii="Arial" w:hAnsi="Arial" w:cs="Arial"/>
                              </w:rPr>
                            </w:pPr>
                          </w:p>
                          <w:p w14:paraId="4791CBCA" w14:textId="56E02637" w:rsidR="00C8711C" w:rsidRPr="001E28D5" w:rsidRDefault="00C8711C" w:rsidP="00C8711C">
                            <w:pPr>
                              <w:pStyle w:val="NoSpacing"/>
                              <w:rPr>
                                <w:rFonts w:ascii="Arial" w:hAnsi="Arial" w:cs="Arial"/>
                                <w:b/>
                                <w:bCs/>
                                <w:sz w:val="24"/>
                                <w:szCs w:val="24"/>
                              </w:rPr>
                            </w:pPr>
                            <w:r w:rsidRPr="001E28D5">
                              <w:rPr>
                                <w:rFonts w:ascii="Arial" w:hAnsi="Arial" w:cs="Arial"/>
                              </w:rPr>
                              <w:t>The D</w:t>
                            </w:r>
                            <w:r w:rsidR="00C1730F">
                              <w:rPr>
                                <w:rFonts w:ascii="Arial" w:hAnsi="Arial" w:cs="Arial"/>
                              </w:rPr>
                              <w:t>ash</w:t>
                            </w:r>
                            <w:r w:rsidRPr="001E28D5">
                              <w:rPr>
                                <w:rFonts w:ascii="Arial" w:hAnsi="Arial" w:cs="Arial"/>
                              </w:rPr>
                              <w:t xml:space="preserve"> RIC and link for the online referral process can be found on the website:</w:t>
                            </w:r>
                          </w:p>
                          <w:p w14:paraId="3F43CFB0" w14:textId="77777777" w:rsidR="00C8711C" w:rsidRPr="001E28D5" w:rsidRDefault="00C8711C" w:rsidP="00C8711C">
                            <w:pPr>
                              <w:pStyle w:val="NoSpacing"/>
                              <w:rPr>
                                <w:rFonts w:ascii="Arial" w:hAnsi="Arial" w:cs="Arial"/>
                              </w:rPr>
                            </w:pPr>
                            <w:hyperlink r:id="rId8" w:history="1">
                              <w:r w:rsidRPr="001E28D5">
                                <w:rPr>
                                  <w:rStyle w:val="Hyperlink"/>
                                  <w:rFonts w:ascii="Arial" w:hAnsi="Arial" w:cs="Arial"/>
                                  <w:lang w:eastAsia="en-GB"/>
                                </w:rPr>
                                <w:t>Cambridgeshire County Council DASV Partnership - Make a Referral</w:t>
                              </w:r>
                            </w:hyperlink>
                          </w:p>
                          <w:p w14:paraId="18B4BE96" w14:textId="77777777" w:rsidR="00C8711C" w:rsidRDefault="00C8711C" w:rsidP="00495403">
                            <w:pPr>
                              <w:tabs>
                                <w:tab w:val="left" w:pos="3686"/>
                              </w:tabs>
                              <w:spacing w:after="0"/>
                              <w:rPr>
                                <w:rFonts w:ascii="Arial" w:hAnsi="Arial" w:cs="Arial"/>
                                <w:b/>
                                <w:bCs/>
                                <w:sz w:val="24"/>
                                <w:szCs w:val="24"/>
                              </w:rPr>
                            </w:pPr>
                          </w:p>
                          <w:p w14:paraId="23AF5B2A" w14:textId="0A315464" w:rsidR="007E5CC8" w:rsidRPr="00CD29A2" w:rsidRDefault="007E5CC8" w:rsidP="007E5CC8">
                            <w:pPr>
                              <w:tabs>
                                <w:tab w:val="left" w:pos="3686"/>
                              </w:tabs>
                              <w:spacing w:after="0"/>
                              <w:rPr>
                                <w:rFonts w:ascii="Arial" w:hAnsi="Arial" w:cs="Arial"/>
                                <w:b/>
                                <w:bCs/>
                                <w:sz w:val="24"/>
                                <w:szCs w:val="24"/>
                              </w:rPr>
                            </w:pPr>
                            <w:r w:rsidRPr="00CD29A2">
                              <w:rPr>
                                <w:rFonts w:ascii="Arial" w:hAnsi="Arial" w:cs="Arial"/>
                                <w:b/>
                                <w:bCs/>
                                <w:sz w:val="24"/>
                                <w:szCs w:val="24"/>
                              </w:rPr>
                              <w:t>What do IDVAs do?</w:t>
                            </w:r>
                          </w:p>
                          <w:p w14:paraId="1949293C" w14:textId="77777777" w:rsidR="007E5CC8" w:rsidRPr="00CD29A2" w:rsidRDefault="007E5CC8" w:rsidP="007E5CC8">
                            <w:pPr>
                              <w:pStyle w:val="ListParagraph"/>
                              <w:numPr>
                                <w:ilvl w:val="0"/>
                                <w:numId w:val="1"/>
                              </w:numPr>
                              <w:tabs>
                                <w:tab w:val="left" w:pos="3686"/>
                              </w:tabs>
                              <w:spacing w:after="0"/>
                              <w:rPr>
                                <w:rFonts w:ascii="Arial" w:hAnsi="Arial" w:cs="Arial"/>
                              </w:rPr>
                            </w:pPr>
                            <w:r w:rsidRPr="00CD29A2">
                              <w:rPr>
                                <w:rFonts w:ascii="Arial" w:hAnsi="Arial" w:cs="Arial"/>
                              </w:rPr>
                              <w:t xml:space="preserve">Advocate on behalf of clients with other partner agencies </w:t>
                            </w:r>
                          </w:p>
                          <w:p w14:paraId="26BFA782" w14:textId="77777777" w:rsidR="007E5CC8" w:rsidRPr="00CD29A2" w:rsidRDefault="007E5CC8" w:rsidP="007E5CC8">
                            <w:pPr>
                              <w:pStyle w:val="ListParagraph"/>
                              <w:numPr>
                                <w:ilvl w:val="0"/>
                                <w:numId w:val="1"/>
                              </w:numPr>
                              <w:tabs>
                                <w:tab w:val="left" w:pos="3686"/>
                              </w:tabs>
                              <w:spacing w:after="0"/>
                              <w:rPr>
                                <w:rFonts w:ascii="Arial" w:hAnsi="Arial" w:cs="Arial"/>
                              </w:rPr>
                            </w:pPr>
                            <w:r w:rsidRPr="00CD29A2">
                              <w:rPr>
                                <w:rFonts w:ascii="Arial" w:hAnsi="Arial" w:cs="Arial"/>
                              </w:rPr>
                              <w:t xml:space="preserve">Assist with personal safety planning for clients and their children </w:t>
                            </w:r>
                            <w:proofErr w:type="gramStart"/>
                            <w:r w:rsidRPr="00CD29A2">
                              <w:rPr>
                                <w:rFonts w:ascii="Arial" w:hAnsi="Arial" w:cs="Arial"/>
                              </w:rPr>
                              <w:t>in order to</w:t>
                            </w:r>
                            <w:proofErr w:type="gramEnd"/>
                            <w:r w:rsidRPr="00CD29A2">
                              <w:rPr>
                                <w:rFonts w:ascii="Arial" w:hAnsi="Arial" w:cs="Arial"/>
                              </w:rPr>
                              <w:t xml:space="preserve"> reduce risk</w:t>
                            </w:r>
                          </w:p>
                          <w:p w14:paraId="2189EF5C" w14:textId="77777777" w:rsidR="007E5CC8" w:rsidRPr="00CD29A2" w:rsidRDefault="007E5CC8" w:rsidP="007E5CC8">
                            <w:pPr>
                              <w:pStyle w:val="ListParagraph"/>
                              <w:numPr>
                                <w:ilvl w:val="0"/>
                                <w:numId w:val="1"/>
                              </w:numPr>
                              <w:tabs>
                                <w:tab w:val="left" w:pos="3686"/>
                              </w:tabs>
                              <w:spacing w:after="0"/>
                              <w:rPr>
                                <w:rFonts w:ascii="Arial" w:hAnsi="Arial" w:cs="Arial"/>
                              </w:rPr>
                            </w:pPr>
                            <w:r w:rsidRPr="00CD29A2">
                              <w:rPr>
                                <w:rFonts w:ascii="Arial" w:hAnsi="Arial" w:cs="Arial"/>
                              </w:rPr>
                              <w:t>Support clients through the civil and criminal justice proceedings</w:t>
                            </w:r>
                          </w:p>
                          <w:p w14:paraId="43B05AB0" w14:textId="77777777" w:rsidR="007E5CC8" w:rsidRPr="00CD29A2" w:rsidRDefault="007E5CC8" w:rsidP="007E5CC8">
                            <w:pPr>
                              <w:pStyle w:val="ListParagraph"/>
                              <w:numPr>
                                <w:ilvl w:val="0"/>
                                <w:numId w:val="1"/>
                              </w:numPr>
                              <w:tabs>
                                <w:tab w:val="left" w:pos="3686"/>
                              </w:tabs>
                              <w:spacing w:after="0"/>
                              <w:rPr>
                                <w:rFonts w:ascii="Arial" w:hAnsi="Arial" w:cs="Arial"/>
                              </w:rPr>
                            </w:pPr>
                            <w:r w:rsidRPr="00CD29A2">
                              <w:rPr>
                                <w:rFonts w:ascii="Arial" w:hAnsi="Arial" w:cs="Arial"/>
                              </w:rPr>
                              <w:t>Talk through client’s options and give information to help them make decisions</w:t>
                            </w:r>
                          </w:p>
                          <w:p w14:paraId="5F93E99A" w14:textId="77777777" w:rsidR="007E5CC8" w:rsidRPr="00CD29A2" w:rsidRDefault="007E5CC8" w:rsidP="007E5CC8">
                            <w:pPr>
                              <w:tabs>
                                <w:tab w:val="left" w:pos="3686"/>
                              </w:tabs>
                              <w:spacing w:after="0"/>
                              <w:rPr>
                                <w:rFonts w:ascii="Arial" w:hAnsi="Arial" w:cs="Arial"/>
                              </w:rPr>
                            </w:pPr>
                          </w:p>
                          <w:p w14:paraId="4875A6B7" w14:textId="77777777" w:rsidR="007E5CC8" w:rsidRPr="00CD29A2" w:rsidRDefault="007E5CC8" w:rsidP="007E5CC8">
                            <w:pPr>
                              <w:tabs>
                                <w:tab w:val="left" w:pos="3686"/>
                              </w:tabs>
                              <w:spacing w:after="0"/>
                              <w:rPr>
                                <w:rFonts w:ascii="Arial" w:hAnsi="Arial" w:cs="Arial"/>
                              </w:rPr>
                            </w:pPr>
                            <w:r w:rsidRPr="00CD29A2">
                              <w:rPr>
                                <w:rFonts w:ascii="Arial" w:hAnsi="Arial" w:cs="Arial"/>
                              </w:rPr>
                              <w:t>IDVAs are happy to offer advice to professionals during office hours Monday – Thursday 09.00 – 17.00 Friday 09.00 – 16.30</w:t>
                            </w:r>
                          </w:p>
                          <w:p w14:paraId="6489984A" w14:textId="77777777" w:rsidR="007E5CC8" w:rsidRPr="00CD29A2" w:rsidRDefault="007E5CC8" w:rsidP="007E5CC8">
                            <w:pPr>
                              <w:tabs>
                                <w:tab w:val="left" w:pos="3686"/>
                              </w:tabs>
                              <w:spacing w:after="0"/>
                              <w:rPr>
                                <w:rFonts w:ascii="Arial" w:hAnsi="Arial" w:cs="Arial"/>
                              </w:rPr>
                            </w:pPr>
                            <w:r w:rsidRPr="00CD29A2">
                              <w:rPr>
                                <w:rFonts w:ascii="Arial" w:hAnsi="Arial" w:cs="Arial"/>
                              </w:rPr>
                              <w:t>Tel: 01480 847718</w:t>
                            </w:r>
                          </w:p>
                          <w:p w14:paraId="0DA4389C" w14:textId="51DB471A" w:rsidR="007E5CC8" w:rsidRPr="00CD29A2" w:rsidRDefault="007E5CC8" w:rsidP="007E5CC8">
                            <w:pPr>
                              <w:tabs>
                                <w:tab w:val="left" w:pos="3686"/>
                              </w:tabs>
                              <w:spacing w:after="0"/>
                              <w:rPr>
                                <w:rFonts w:ascii="Arial" w:hAnsi="Arial" w:cs="Arial"/>
                              </w:rPr>
                            </w:pPr>
                            <w:r w:rsidRPr="00CD29A2">
                              <w:rPr>
                                <w:rFonts w:ascii="Arial" w:hAnsi="Arial" w:cs="Arial"/>
                              </w:rPr>
                              <w:t xml:space="preserve">Email: </w:t>
                            </w:r>
                            <w:hyperlink r:id="rId9" w:history="1">
                              <w:r w:rsidR="00973CF9" w:rsidRPr="00CD29A2">
                                <w:rPr>
                                  <w:rStyle w:val="Hyperlink"/>
                                  <w:rFonts w:ascii="Arial" w:hAnsi="Arial" w:cs="Arial"/>
                                </w:rPr>
                                <w:t>idva.referrals@cambridgeshire.gov.uk</w:t>
                              </w:r>
                            </w:hyperlink>
                            <w:r w:rsidRPr="00CD29A2">
                              <w:rPr>
                                <w:rFonts w:ascii="Arial" w:hAnsi="Arial" w:cs="Arial"/>
                              </w:rPr>
                              <w:t xml:space="preserve"> </w:t>
                            </w:r>
                          </w:p>
                          <w:p w14:paraId="701C7776" w14:textId="77777777" w:rsidR="007E5CC8" w:rsidRPr="00D51588" w:rsidRDefault="007E5CC8" w:rsidP="007E5CC8">
                            <w:pPr>
                              <w:tabs>
                                <w:tab w:val="left" w:pos="3686"/>
                              </w:tabs>
                              <w:spacing w:after="0"/>
                              <w:rPr>
                                <w:b/>
                                <w:bCs/>
                                <w:sz w:val="24"/>
                                <w:szCs w:val="24"/>
                              </w:rPr>
                            </w:pPr>
                          </w:p>
                          <w:p w14:paraId="4E14A6A6" w14:textId="77777777" w:rsidR="007E5CC8" w:rsidRDefault="007E5CC8" w:rsidP="007E5CC8">
                            <w:pPr>
                              <w:tabs>
                                <w:tab w:val="left" w:pos="3686"/>
                              </w:tabs>
                              <w:rPr>
                                <w:rFonts w:ascii="Arial" w:hAnsi="Arial" w:cs="Arial"/>
                                <w:b/>
                                <w:bCs/>
                                <w:sz w:val="36"/>
                                <w:szCs w:val="36"/>
                              </w:rPr>
                            </w:pPr>
                          </w:p>
                          <w:p w14:paraId="094A08D2" w14:textId="77777777" w:rsidR="007E5CC8" w:rsidRPr="00003FC5" w:rsidRDefault="007E5CC8" w:rsidP="007E5CC8">
                            <w:pPr>
                              <w:tabs>
                                <w:tab w:val="left" w:pos="3686"/>
                              </w:tabs>
                              <w:jc w:val="center"/>
                              <w:rPr>
                                <w:rFonts w:ascii="Arial" w:hAnsi="Arial" w:cs="Arial"/>
                                <w:b/>
                                <w:bCs/>
                                <w:sz w:val="36"/>
                                <w:szCs w:val="36"/>
                              </w:rPr>
                            </w:pPr>
                          </w:p>
                          <w:p w14:paraId="784123F2" w14:textId="77777777" w:rsidR="007E5CC8" w:rsidRDefault="007E5CC8" w:rsidP="007E5CC8">
                            <w:pPr>
                              <w:rPr>
                                <w:noProof/>
                              </w:rPr>
                            </w:pPr>
                          </w:p>
                          <w:p w14:paraId="760CFBF0" w14:textId="77777777" w:rsidR="007E5CC8" w:rsidRDefault="007E5CC8" w:rsidP="007E5CC8">
                            <w:pPr>
                              <w:jc w:val="center"/>
                              <w:rPr>
                                <w:noProof/>
                              </w:rPr>
                            </w:pPr>
                          </w:p>
                          <w:p w14:paraId="6B2A1E4C" w14:textId="77777777" w:rsidR="007E5CC8" w:rsidRDefault="007E5CC8" w:rsidP="007E5CC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DFDE1" id="_x0000_s1027" type="#_x0000_t202" style="position:absolute;margin-left:195.65pt;margin-top:8.15pt;width:246.85pt;height:524.7pt;z-index:251687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ErGQIAACYEAAAOAAAAZHJzL2Uyb0RvYy54bWysk9uO2yAQhu8r9R0Q941z7saKs9pmm6rS&#10;9iBt+wAYsI2KGQok9vbpO2BvNk3vqvoCMQZ+Zr752d72rSYn6bwCU9DZZEqJNByEMnVBv387vLmh&#10;xAdmBNNgZEGfpKe3u9evtp3N5Rwa0EI6giLG550taBOCzbPM80a2zE/ASoOLFbiWBQxdnQnHOlRv&#10;dTafTtdZB05YB1x6j3/vh0W6S/pVJXn4UlVeBqILirmFNLo0lnHMdluW147ZRvExDfYPWbRMGbz0&#10;LHXPAiNHp/6SahV34KEKEw5tBlWluEw1YDWz6VU1jw2zMtWCcLw9Y/L/T5Z/Pj3ar46E/h302MBU&#10;hLcPwH94YmDfMFPLO+egayQTePEsIss66/PxaETtcx9Fyu4TCGwyOwZIQn3l2kgF6ySojg14OkOX&#10;fSAcfy5mi+Vms6KE49p6vV6sN6ktGcufj1vnwwcJLYmTgjrsapJnpwcfYjosf94Sb/OglTgorVPg&#10;6nKvHTkxdMAhfamCq23akK6gm9V8NRD4QyKaUZ5FynpgcKXQqoBO1qot6M00foO3Irb3RiSfBab0&#10;MMeMtRk5RnQDxNCXPVFihByxliCeEKyDwbj40HDSgPtFSYemLaj/eWROUqI/GmzOZrZcRpenYLl6&#10;O8fAXa6UlyvMcJQqaKBkmO5DehkRm4E7bGKlEt6XTMaU0YyJ+vhwotsv47Tr5XnvfgMAAP//AwBQ&#10;SwMEFAAGAAgAAAAhALVbq+3eAAAACAEAAA8AAABkcnMvZG93bnJldi54bWxMj8FOwzAQRO9I/IO1&#10;SNyoDS0pTeNUCERvqGpAhaMTb5OIeB3Fbhv4epZTOe7MaPZNthpdJ444hNaThtuJAoFUedtSreH9&#10;7eXmAUSIhqzpPKGGbwywyi8vMpNaf6ItHotYCy6hkBoNTYx9KmWoGnQmTHyPxN7eD85EPoda2sGc&#10;uNx18k6pRDrTEn9oTI9PDVZfxcFpCJVKdptZsfso5Rp/FtY+f65ftb6+Gh+XICKO8RyGP3xGh5yZ&#10;Sn8gG0SngYdEVpMpCHZni+kcRMmCSu7nIPNM/h+Q/wIAAP//AwBQSwECLQAUAAYACAAAACEAtoM4&#10;kv4AAADhAQAAEwAAAAAAAAAAAAAAAAAAAAAAW0NvbnRlbnRfVHlwZXNdLnhtbFBLAQItABQABgAI&#10;AAAAIQA4/SH/1gAAAJQBAAALAAAAAAAAAAAAAAAAAC8BAABfcmVscy8ucmVsc1BLAQItABQABgAI&#10;AAAAIQCnvLErGQIAACYEAAAOAAAAAAAAAAAAAAAAAC4CAABkcnMvZTJvRG9jLnhtbFBLAQItABQA&#10;BgAIAAAAIQC1W6vt3gAAAAgBAAAPAAAAAAAAAAAAAAAAAHMEAABkcnMvZG93bnJldi54bWxQSwUG&#10;AAAAAAQABADzAAAAfgUAAAAA&#10;" strokecolor="white [3212]">
                <v:textbox>
                  <w:txbxContent>
                    <w:p w14:paraId="2E3789D4" w14:textId="77777777" w:rsidR="007E5CC8" w:rsidRPr="00CD29A2" w:rsidRDefault="007E5CC8" w:rsidP="007E5CC8">
                      <w:pPr>
                        <w:tabs>
                          <w:tab w:val="left" w:pos="3686"/>
                        </w:tabs>
                        <w:spacing w:after="0"/>
                        <w:rPr>
                          <w:rFonts w:ascii="Arial" w:hAnsi="Arial" w:cs="Arial"/>
                          <w:b/>
                          <w:bCs/>
                        </w:rPr>
                      </w:pPr>
                    </w:p>
                    <w:p w14:paraId="09A51576" w14:textId="77777777" w:rsidR="00495403" w:rsidRDefault="00495403" w:rsidP="00495403">
                      <w:pPr>
                        <w:tabs>
                          <w:tab w:val="left" w:pos="3686"/>
                        </w:tabs>
                        <w:spacing w:after="0"/>
                        <w:rPr>
                          <w:rFonts w:ascii="Arial" w:hAnsi="Arial" w:cs="Arial"/>
                          <w:b/>
                          <w:bCs/>
                          <w:sz w:val="24"/>
                          <w:szCs w:val="24"/>
                        </w:rPr>
                      </w:pPr>
                      <w:r w:rsidRPr="00D51588">
                        <w:rPr>
                          <w:rFonts w:ascii="Arial" w:hAnsi="Arial" w:cs="Arial"/>
                          <w:b/>
                          <w:bCs/>
                          <w:sz w:val="24"/>
                          <w:szCs w:val="24"/>
                        </w:rPr>
                        <w:t>How to refer</w:t>
                      </w:r>
                    </w:p>
                    <w:p w14:paraId="41EEC755" w14:textId="4566130D" w:rsidR="00C8711C" w:rsidRPr="001E28D5" w:rsidRDefault="00C8711C" w:rsidP="00C8711C">
                      <w:pPr>
                        <w:pStyle w:val="NoSpacing"/>
                        <w:rPr>
                          <w:rFonts w:ascii="Arial" w:hAnsi="Arial" w:cs="Arial"/>
                        </w:rPr>
                      </w:pPr>
                      <w:r w:rsidRPr="001E28D5">
                        <w:rPr>
                          <w:rFonts w:ascii="Arial" w:hAnsi="Arial" w:cs="Arial"/>
                        </w:rPr>
                        <w:t xml:space="preserve">The IDVA Service take referrals from </w:t>
                      </w:r>
                      <w:r w:rsidRPr="001E28D5">
                        <w:rPr>
                          <w:rFonts w:ascii="Arial" w:hAnsi="Arial" w:cs="Arial"/>
                          <w:b/>
                        </w:rPr>
                        <w:t xml:space="preserve">professionals only, </w:t>
                      </w:r>
                      <w:r w:rsidRPr="001E28D5">
                        <w:rPr>
                          <w:rFonts w:ascii="Arial" w:hAnsi="Arial" w:cs="Arial"/>
                        </w:rPr>
                        <w:t>using the online referral process. A D</w:t>
                      </w:r>
                      <w:r w:rsidR="00C1730F">
                        <w:rPr>
                          <w:rFonts w:ascii="Arial" w:hAnsi="Arial" w:cs="Arial"/>
                        </w:rPr>
                        <w:t>ash</w:t>
                      </w:r>
                      <w:r w:rsidRPr="001E28D5">
                        <w:rPr>
                          <w:rFonts w:ascii="Arial" w:hAnsi="Arial" w:cs="Arial"/>
                        </w:rPr>
                        <w:t xml:space="preserve"> RIC must be used by professionals to assess the current risk for any victim who does not fit one of the </w:t>
                      </w:r>
                      <w:proofErr w:type="gramStart"/>
                      <w:r w:rsidRPr="001E28D5">
                        <w:rPr>
                          <w:rFonts w:ascii="Arial" w:hAnsi="Arial" w:cs="Arial"/>
                        </w:rPr>
                        <w:t>specialist</w:t>
                      </w:r>
                      <w:proofErr w:type="gramEnd"/>
                      <w:r w:rsidRPr="001E28D5">
                        <w:rPr>
                          <w:rFonts w:ascii="Arial" w:hAnsi="Arial" w:cs="Arial"/>
                        </w:rPr>
                        <w:t xml:space="preserve"> IDVA criteria. This should be completed with the victim. </w:t>
                      </w:r>
                    </w:p>
                    <w:p w14:paraId="0061CEEA" w14:textId="77777777" w:rsidR="00C8711C" w:rsidRPr="001E28D5" w:rsidRDefault="00C8711C" w:rsidP="00C8711C">
                      <w:pPr>
                        <w:pStyle w:val="NoSpacing"/>
                        <w:rPr>
                          <w:rFonts w:ascii="Arial" w:hAnsi="Arial" w:cs="Arial"/>
                        </w:rPr>
                      </w:pPr>
                      <w:r w:rsidRPr="001E28D5">
                        <w:rPr>
                          <w:rFonts w:ascii="Arial" w:hAnsi="Arial" w:cs="Arial"/>
                        </w:rPr>
                        <w:t xml:space="preserve">Very high-risk cases will be heard at MARAC - Multi-Agency Risk Assessment Conference.  </w:t>
                      </w:r>
                    </w:p>
                    <w:p w14:paraId="434BA1FA" w14:textId="77777777" w:rsidR="00C8711C" w:rsidRPr="001E28D5" w:rsidRDefault="00C8711C" w:rsidP="00C8711C">
                      <w:pPr>
                        <w:pStyle w:val="NoSpacing"/>
                        <w:rPr>
                          <w:rFonts w:ascii="Arial" w:hAnsi="Arial" w:cs="Arial"/>
                        </w:rPr>
                      </w:pPr>
                    </w:p>
                    <w:p w14:paraId="4791CBCA" w14:textId="56E02637" w:rsidR="00C8711C" w:rsidRPr="001E28D5" w:rsidRDefault="00C8711C" w:rsidP="00C8711C">
                      <w:pPr>
                        <w:pStyle w:val="NoSpacing"/>
                        <w:rPr>
                          <w:rFonts w:ascii="Arial" w:hAnsi="Arial" w:cs="Arial"/>
                          <w:b/>
                          <w:bCs/>
                          <w:sz w:val="24"/>
                          <w:szCs w:val="24"/>
                        </w:rPr>
                      </w:pPr>
                      <w:r w:rsidRPr="001E28D5">
                        <w:rPr>
                          <w:rFonts w:ascii="Arial" w:hAnsi="Arial" w:cs="Arial"/>
                        </w:rPr>
                        <w:t>The D</w:t>
                      </w:r>
                      <w:r w:rsidR="00C1730F">
                        <w:rPr>
                          <w:rFonts w:ascii="Arial" w:hAnsi="Arial" w:cs="Arial"/>
                        </w:rPr>
                        <w:t>ash</w:t>
                      </w:r>
                      <w:r w:rsidRPr="001E28D5">
                        <w:rPr>
                          <w:rFonts w:ascii="Arial" w:hAnsi="Arial" w:cs="Arial"/>
                        </w:rPr>
                        <w:t xml:space="preserve"> RIC and link for the online referral process can be found on the website:</w:t>
                      </w:r>
                    </w:p>
                    <w:p w14:paraId="3F43CFB0" w14:textId="77777777" w:rsidR="00C8711C" w:rsidRPr="001E28D5" w:rsidRDefault="00C8711C" w:rsidP="00C8711C">
                      <w:pPr>
                        <w:pStyle w:val="NoSpacing"/>
                        <w:rPr>
                          <w:rFonts w:ascii="Arial" w:hAnsi="Arial" w:cs="Arial"/>
                        </w:rPr>
                      </w:pPr>
                      <w:hyperlink r:id="rId10" w:history="1">
                        <w:r w:rsidRPr="001E28D5">
                          <w:rPr>
                            <w:rStyle w:val="Hyperlink"/>
                            <w:rFonts w:ascii="Arial" w:hAnsi="Arial" w:cs="Arial"/>
                            <w:lang w:eastAsia="en-GB"/>
                          </w:rPr>
                          <w:t>Cambridgeshire County Council DASV Partnership - Make a Referral</w:t>
                        </w:r>
                      </w:hyperlink>
                    </w:p>
                    <w:p w14:paraId="18B4BE96" w14:textId="77777777" w:rsidR="00C8711C" w:rsidRDefault="00C8711C" w:rsidP="00495403">
                      <w:pPr>
                        <w:tabs>
                          <w:tab w:val="left" w:pos="3686"/>
                        </w:tabs>
                        <w:spacing w:after="0"/>
                        <w:rPr>
                          <w:rFonts w:ascii="Arial" w:hAnsi="Arial" w:cs="Arial"/>
                          <w:b/>
                          <w:bCs/>
                          <w:sz w:val="24"/>
                          <w:szCs w:val="24"/>
                        </w:rPr>
                      </w:pPr>
                    </w:p>
                    <w:p w14:paraId="23AF5B2A" w14:textId="0A315464" w:rsidR="007E5CC8" w:rsidRPr="00CD29A2" w:rsidRDefault="007E5CC8" w:rsidP="007E5CC8">
                      <w:pPr>
                        <w:tabs>
                          <w:tab w:val="left" w:pos="3686"/>
                        </w:tabs>
                        <w:spacing w:after="0"/>
                        <w:rPr>
                          <w:rFonts w:ascii="Arial" w:hAnsi="Arial" w:cs="Arial"/>
                          <w:b/>
                          <w:bCs/>
                          <w:sz w:val="24"/>
                          <w:szCs w:val="24"/>
                        </w:rPr>
                      </w:pPr>
                      <w:r w:rsidRPr="00CD29A2">
                        <w:rPr>
                          <w:rFonts w:ascii="Arial" w:hAnsi="Arial" w:cs="Arial"/>
                          <w:b/>
                          <w:bCs/>
                          <w:sz w:val="24"/>
                          <w:szCs w:val="24"/>
                        </w:rPr>
                        <w:t>What do IDVAs do?</w:t>
                      </w:r>
                    </w:p>
                    <w:p w14:paraId="1949293C" w14:textId="77777777" w:rsidR="007E5CC8" w:rsidRPr="00CD29A2" w:rsidRDefault="007E5CC8" w:rsidP="007E5CC8">
                      <w:pPr>
                        <w:pStyle w:val="ListParagraph"/>
                        <w:numPr>
                          <w:ilvl w:val="0"/>
                          <w:numId w:val="1"/>
                        </w:numPr>
                        <w:tabs>
                          <w:tab w:val="left" w:pos="3686"/>
                        </w:tabs>
                        <w:spacing w:after="0"/>
                        <w:rPr>
                          <w:rFonts w:ascii="Arial" w:hAnsi="Arial" w:cs="Arial"/>
                        </w:rPr>
                      </w:pPr>
                      <w:r w:rsidRPr="00CD29A2">
                        <w:rPr>
                          <w:rFonts w:ascii="Arial" w:hAnsi="Arial" w:cs="Arial"/>
                        </w:rPr>
                        <w:t xml:space="preserve">Advocate on behalf of clients with other partner agencies </w:t>
                      </w:r>
                    </w:p>
                    <w:p w14:paraId="26BFA782" w14:textId="77777777" w:rsidR="007E5CC8" w:rsidRPr="00CD29A2" w:rsidRDefault="007E5CC8" w:rsidP="007E5CC8">
                      <w:pPr>
                        <w:pStyle w:val="ListParagraph"/>
                        <w:numPr>
                          <w:ilvl w:val="0"/>
                          <w:numId w:val="1"/>
                        </w:numPr>
                        <w:tabs>
                          <w:tab w:val="left" w:pos="3686"/>
                        </w:tabs>
                        <w:spacing w:after="0"/>
                        <w:rPr>
                          <w:rFonts w:ascii="Arial" w:hAnsi="Arial" w:cs="Arial"/>
                        </w:rPr>
                      </w:pPr>
                      <w:r w:rsidRPr="00CD29A2">
                        <w:rPr>
                          <w:rFonts w:ascii="Arial" w:hAnsi="Arial" w:cs="Arial"/>
                        </w:rPr>
                        <w:t xml:space="preserve">Assist with personal safety planning for clients and their children </w:t>
                      </w:r>
                      <w:proofErr w:type="gramStart"/>
                      <w:r w:rsidRPr="00CD29A2">
                        <w:rPr>
                          <w:rFonts w:ascii="Arial" w:hAnsi="Arial" w:cs="Arial"/>
                        </w:rPr>
                        <w:t>in order to</w:t>
                      </w:r>
                      <w:proofErr w:type="gramEnd"/>
                      <w:r w:rsidRPr="00CD29A2">
                        <w:rPr>
                          <w:rFonts w:ascii="Arial" w:hAnsi="Arial" w:cs="Arial"/>
                        </w:rPr>
                        <w:t xml:space="preserve"> reduce risk</w:t>
                      </w:r>
                    </w:p>
                    <w:p w14:paraId="2189EF5C" w14:textId="77777777" w:rsidR="007E5CC8" w:rsidRPr="00CD29A2" w:rsidRDefault="007E5CC8" w:rsidP="007E5CC8">
                      <w:pPr>
                        <w:pStyle w:val="ListParagraph"/>
                        <w:numPr>
                          <w:ilvl w:val="0"/>
                          <w:numId w:val="1"/>
                        </w:numPr>
                        <w:tabs>
                          <w:tab w:val="left" w:pos="3686"/>
                        </w:tabs>
                        <w:spacing w:after="0"/>
                        <w:rPr>
                          <w:rFonts w:ascii="Arial" w:hAnsi="Arial" w:cs="Arial"/>
                        </w:rPr>
                      </w:pPr>
                      <w:r w:rsidRPr="00CD29A2">
                        <w:rPr>
                          <w:rFonts w:ascii="Arial" w:hAnsi="Arial" w:cs="Arial"/>
                        </w:rPr>
                        <w:t>Support clients through the civil and criminal justice proceedings</w:t>
                      </w:r>
                    </w:p>
                    <w:p w14:paraId="43B05AB0" w14:textId="77777777" w:rsidR="007E5CC8" w:rsidRPr="00CD29A2" w:rsidRDefault="007E5CC8" w:rsidP="007E5CC8">
                      <w:pPr>
                        <w:pStyle w:val="ListParagraph"/>
                        <w:numPr>
                          <w:ilvl w:val="0"/>
                          <w:numId w:val="1"/>
                        </w:numPr>
                        <w:tabs>
                          <w:tab w:val="left" w:pos="3686"/>
                        </w:tabs>
                        <w:spacing w:after="0"/>
                        <w:rPr>
                          <w:rFonts w:ascii="Arial" w:hAnsi="Arial" w:cs="Arial"/>
                        </w:rPr>
                      </w:pPr>
                      <w:r w:rsidRPr="00CD29A2">
                        <w:rPr>
                          <w:rFonts w:ascii="Arial" w:hAnsi="Arial" w:cs="Arial"/>
                        </w:rPr>
                        <w:t>Talk through client’s options and give information to help them make decisions</w:t>
                      </w:r>
                    </w:p>
                    <w:p w14:paraId="5F93E99A" w14:textId="77777777" w:rsidR="007E5CC8" w:rsidRPr="00CD29A2" w:rsidRDefault="007E5CC8" w:rsidP="007E5CC8">
                      <w:pPr>
                        <w:tabs>
                          <w:tab w:val="left" w:pos="3686"/>
                        </w:tabs>
                        <w:spacing w:after="0"/>
                        <w:rPr>
                          <w:rFonts w:ascii="Arial" w:hAnsi="Arial" w:cs="Arial"/>
                        </w:rPr>
                      </w:pPr>
                    </w:p>
                    <w:p w14:paraId="4875A6B7" w14:textId="77777777" w:rsidR="007E5CC8" w:rsidRPr="00CD29A2" w:rsidRDefault="007E5CC8" w:rsidP="007E5CC8">
                      <w:pPr>
                        <w:tabs>
                          <w:tab w:val="left" w:pos="3686"/>
                        </w:tabs>
                        <w:spacing w:after="0"/>
                        <w:rPr>
                          <w:rFonts w:ascii="Arial" w:hAnsi="Arial" w:cs="Arial"/>
                        </w:rPr>
                      </w:pPr>
                      <w:r w:rsidRPr="00CD29A2">
                        <w:rPr>
                          <w:rFonts w:ascii="Arial" w:hAnsi="Arial" w:cs="Arial"/>
                        </w:rPr>
                        <w:t>IDVAs are happy to offer advice to professionals during office hours Monday – Thursday 09.00 – 17.00 Friday 09.00 – 16.30</w:t>
                      </w:r>
                    </w:p>
                    <w:p w14:paraId="6489984A" w14:textId="77777777" w:rsidR="007E5CC8" w:rsidRPr="00CD29A2" w:rsidRDefault="007E5CC8" w:rsidP="007E5CC8">
                      <w:pPr>
                        <w:tabs>
                          <w:tab w:val="left" w:pos="3686"/>
                        </w:tabs>
                        <w:spacing w:after="0"/>
                        <w:rPr>
                          <w:rFonts w:ascii="Arial" w:hAnsi="Arial" w:cs="Arial"/>
                        </w:rPr>
                      </w:pPr>
                      <w:r w:rsidRPr="00CD29A2">
                        <w:rPr>
                          <w:rFonts w:ascii="Arial" w:hAnsi="Arial" w:cs="Arial"/>
                        </w:rPr>
                        <w:t>Tel: 01480 847718</w:t>
                      </w:r>
                    </w:p>
                    <w:p w14:paraId="0DA4389C" w14:textId="51DB471A" w:rsidR="007E5CC8" w:rsidRPr="00CD29A2" w:rsidRDefault="007E5CC8" w:rsidP="007E5CC8">
                      <w:pPr>
                        <w:tabs>
                          <w:tab w:val="left" w:pos="3686"/>
                        </w:tabs>
                        <w:spacing w:after="0"/>
                        <w:rPr>
                          <w:rFonts w:ascii="Arial" w:hAnsi="Arial" w:cs="Arial"/>
                        </w:rPr>
                      </w:pPr>
                      <w:r w:rsidRPr="00CD29A2">
                        <w:rPr>
                          <w:rFonts w:ascii="Arial" w:hAnsi="Arial" w:cs="Arial"/>
                        </w:rPr>
                        <w:t xml:space="preserve">Email: </w:t>
                      </w:r>
                      <w:hyperlink r:id="rId11" w:history="1">
                        <w:r w:rsidR="00973CF9" w:rsidRPr="00CD29A2">
                          <w:rPr>
                            <w:rStyle w:val="Hyperlink"/>
                            <w:rFonts w:ascii="Arial" w:hAnsi="Arial" w:cs="Arial"/>
                          </w:rPr>
                          <w:t>idva.referrals@cambridgeshire.gov.uk</w:t>
                        </w:r>
                      </w:hyperlink>
                      <w:r w:rsidRPr="00CD29A2">
                        <w:rPr>
                          <w:rFonts w:ascii="Arial" w:hAnsi="Arial" w:cs="Arial"/>
                        </w:rPr>
                        <w:t xml:space="preserve"> </w:t>
                      </w:r>
                    </w:p>
                    <w:p w14:paraId="701C7776" w14:textId="77777777" w:rsidR="007E5CC8" w:rsidRPr="00D51588" w:rsidRDefault="007E5CC8" w:rsidP="007E5CC8">
                      <w:pPr>
                        <w:tabs>
                          <w:tab w:val="left" w:pos="3686"/>
                        </w:tabs>
                        <w:spacing w:after="0"/>
                        <w:rPr>
                          <w:b/>
                          <w:bCs/>
                          <w:sz w:val="24"/>
                          <w:szCs w:val="24"/>
                        </w:rPr>
                      </w:pPr>
                    </w:p>
                    <w:p w14:paraId="4E14A6A6" w14:textId="77777777" w:rsidR="007E5CC8" w:rsidRDefault="007E5CC8" w:rsidP="007E5CC8">
                      <w:pPr>
                        <w:tabs>
                          <w:tab w:val="left" w:pos="3686"/>
                        </w:tabs>
                        <w:rPr>
                          <w:rFonts w:ascii="Arial" w:hAnsi="Arial" w:cs="Arial"/>
                          <w:b/>
                          <w:bCs/>
                          <w:sz w:val="36"/>
                          <w:szCs w:val="36"/>
                        </w:rPr>
                      </w:pPr>
                    </w:p>
                    <w:p w14:paraId="094A08D2" w14:textId="77777777" w:rsidR="007E5CC8" w:rsidRPr="00003FC5" w:rsidRDefault="007E5CC8" w:rsidP="007E5CC8">
                      <w:pPr>
                        <w:tabs>
                          <w:tab w:val="left" w:pos="3686"/>
                        </w:tabs>
                        <w:jc w:val="center"/>
                        <w:rPr>
                          <w:rFonts w:ascii="Arial" w:hAnsi="Arial" w:cs="Arial"/>
                          <w:b/>
                          <w:bCs/>
                          <w:sz w:val="36"/>
                          <w:szCs w:val="36"/>
                        </w:rPr>
                      </w:pPr>
                    </w:p>
                    <w:p w14:paraId="784123F2" w14:textId="77777777" w:rsidR="007E5CC8" w:rsidRDefault="007E5CC8" w:rsidP="007E5CC8">
                      <w:pPr>
                        <w:rPr>
                          <w:noProof/>
                        </w:rPr>
                      </w:pPr>
                    </w:p>
                    <w:p w14:paraId="760CFBF0" w14:textId="77777777" w:rsidR="007E5CC8" w:rsidRDefault="007E5CC8" w:rsidP="007E5CC8">
                      <w:pPr>
                        <w:jc w:val="center"/>
                        <w:rPr>
                          <w:noProof/>
                        </w:rPr>
                      </w:pPr>
                    </w:p>
                    <w:p w14:paraId="6B2A1E4C" w14:textId="77777777" w:rsidR="007E5CC8" w:rsidRDefault="007E5CC8" w:rsidP="007E5CC8">
                      <w:pPr>
                        <w:jc w:val="center"/>
                      </w:pPr>
                    </w:p>
                  </w:txbxContent>
                </v:textbox>
                <w10:wrap type="square" anchorx="margin"/>
              </v:shape>
            </w:pict>
          </mc:Fallback>
        </mc:AlternateContent>
      </w:r>
      <w:r w:rsidR="007E5CC8" w:rsidRPr="007E5CC8">
        <w:rPr>
          <w:noProof/>
        </w:rPr>
        <mc:AlternateContent>
          <mc:Choice Requires="wps">
            <w:drawing>
              <wp:anchor distT="45720" distB="45720" distL="114300" distR="114300" simplePos="0" relativeHeight="251685376" behindDoc="0" locked="0" layoutInCell="1" allowOverlap="1" wp14:anchorId="3A296502" wp14:editId="445B2AF8">
                <wp:simplePos x="0" y="0"/>
                <wp:positionH relativeFrom="margin">
                  <wp:align>left</wp:align>
                </wp:positionH>
                <wp:positionV relativeFrom="paragraph">
                  <wp:posOffset>112395</wp:posOffset>
                </wp:positionV>
                <wp:extent cx="3058160" cy="6684010"/>
                <wp:effectExtent l="0" t="0" r="27940" b="21590"/>
                <wp:wrapSquare wrapText="bothSides"/>
                <wp:docPr id="78311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510" cy="6684010"/>
                        </a:xfrm>
                        <a:prstGeom prst="rect">
                          <a:avLst/>
                        </a:prstGeom>
                        <a:solidFill>
                          <a:srgbClr val="FFFFFF"/>
                        </a:solidFill>
                        <a:ln w="9525">
                          <a:solidFill>
                            <a:schemeClr val="bg1"/>
                          </a:solidFill>
                          <a:miter lim="800000"/>
                          <a:headEnd/>
                          <a:tailEnd/>
                        </a:ln>
                      </wps:spPr>
                      <wps:txbx>
                        <w:txbxContent>
                          <w:p w14:paraId="5D4BB15A" w14:textId="77777777" w:rsidR="007E5CC8" w:rsidRDefault="007E5CC8" w:rsidP="007E5CC8">
                            <w:pPr>
                              <w:spacing w:after="0"/>
                              <w:rPr>
                                <w:rFonts w:ascii="Arial" w:hAnsi="Arial" w:cs="Arial"/>
                                <w:b/>
                                <w:bCs/>
                                <w:sz w:val="24"/>
                                <w:szCs w:val="24"/>
                              </w:rPr>
                            </w:pPr>
                          </w:p>
                          <w:p w14:paraId="4C97B035" w14:textId="77777777" w:rsidR="00CD29A2" w:rsidRDefault="007E5CC8" w:rsidP="007E5CC8">
                            <w:pPr>
                              <w:spacing w:after="0"/>
                              <w:rPr>
                                <w:rFonts w:ascii="Arial" w:hAnsi="Arial" w:cs="Arial"/>
                                <w:b/>
                                <w:bCs/>
                                <w:sz w:val="24"/>
                                <w:szCs w:val="24"/>
                              </w:rPr>
                            </w:pPr>
                            <w:r w:rsidRPr="00CD29A2">
                              <w:rPr>
                                <w:rFonts w:ascii="Arial" w:hAnsi="Arial" w:cs="Arial"/>
                                <w:b/>
                                <w:bCs/>
                                <w:sz w:val="24"/>
                                <w:szCs w:val="24"/>
                              </w:rPr>
                              <w:t>What is Domestic Abuse?</w:t>
                            </w:r>
                          </w:p>
                          <w:p w14:paraId="2401C11F" w14:textId="77A33E3D" w:rsidR="007E5CC8" w:rsidRPr="00CD29A2" w:rsidRDefault="007E5CC8" w:rsidP="007E5CC8">
                            <w:pPr>
                              <w:spacing w:after="0"/>
                              <w:rPr>
                                <w:rFonts w:ascii="Arial" w:hAnsi="Arial" w:cs="Arial"/>
                                <w:b/>
                                <w:bCs/>
                                <w:sz w:val="24"/>
                                <w:szCs w:val="24"/>
                              </w:rPr>
                            </w:pPr>
                            <w:r w:rsidRPr="00B33C5D">
                              <w:rPr>
                                <w:rFonts w:ascii="Arial" w:hAnsi="Arial" w:cs="Arial"/>
                                <w:b/>
                                <w:bCs/>
                              </w:rPr>
                              <w:t>The definition of domestic abuse as per the domestic Abuse Act 2021:</w:t>
                            </w:r>
                          </w:p>
                          <w:p w14:paraId="725A8CD0"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Behaviour of a person (“A”) towards another person (“B”) is “domestic abuse” if -</w:t>
                            </w:r>
                          </w:p>
                          <w:p w14:paraId="16D8FD81"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(a) </w:t>
                            </w:r>
                            <w:r w:rsidRPr="00B33C5D">
                              <w:rPr>
                                <w:rStyle w:val="legds"/>
                                <w:rFonts w:ascii="Arial" w:hAnsi="Arial" w:cs="Arial"/>
                                <w:sz w:val="22"/>
                                <w:szCs w:val="22"/>
                              </w:rPr>
                              <w:t>A and B are each aged 16 or over and are personally connected to each other, and</w:t>
                            </w:r>
                          </w:p>
                          <w:p w14:paraId="1D81EDBF" w14:textId="77777777" w:rsidR="007E5CC8" w:rsidRPr="00B33C5D" w:rsidRDefault="007E5CC8" w:rsidP="007E5CC8">
                            <w:pPr>
                              <w:pStyle w:val="legclearfix"/>
                              <w:spacing w:before="0" w:beforeAutospacing="0" w:after="0" w:afterAutospacing="0"/>
                              <w:rPr>
                                <w:rStyle w:val="legds"/>
                                <w:rFonts w:ascii="Arial" w:hAnsi="Arial" w:cs="Arial"/>
                                <w:sz w:val="22"/>
                                <w:szCs w:val="22"/>
                              </w:rPr>
                            </w:pPr>
                            <w:r w:rsidRPr="00B33C5D">
                              <w:rPr>
                                <w:rStyle w:val="legds"/>
                                <w:rFonts w:ascii="Arial" w:hAnsi="Arial" w:cs="Arial"/>
                                <w:color w:val="000000"/>
                                <w:sz w:val="22"/>
                                <w:szCs w:val="22"/>
                              </w:rPr>
                              <w:t xml:space="preserve">(b) </w:t>
                            </w:r>
                            <w:r w:rsidRPr="00B33C5D">
                              <w:rPr>
                                <w:rStyle w:val="legds"/>
                                <w:rFonts w:ascii="Arial" w:hAnsi="Arial" w:cs="Arial"/>
                                <w:sz w:val="22"/>
                                <w:szCs w:val="22"/>
                              </w:rPr>
                              <w:t>the behaviour is abusive.</w:t>
                            </w:r>
                          </w:p>
                          <w:p w14:paraId="1C8A6E7D"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p>
                          <w:p w14:paraId="05BD6A6F"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sz w:val="22"/>
                                <w:szCs w:val="22"/>
                              </w:rPr>
                              <w:t>Behaviour is “abusive” if it consists of any of the following—</w:t>
                            </w:r>
                          </w:p>
                          <w:p w14:paraId="4EA8E091"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(a) </w:t>
                            </w:r>
                            <w:r w:rsidRPr="00B33C5D">
                              <w:rPr>
                                <w:rStyle w:val="legds"/>
                                <w:rFonts w:ascii="Arial" w:hAnsi="Arial" w:cs="Arial"/>
                                <w:sz w:val="22"/>
                                <w:szCs w:val="22"/>
                              </w:rPr>
                              <w:t>physical or sexual abuse</w:t>
                            </w:r>
                          </w:p>
                          <w:p w14:paraId="3FBBF604"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(b) </w:t>
                            </w:r>
                            <w:r w:rsidRPr="00B33C5D">
                              <w:rPr>
                                <w:rStyle w:val="legds"/>
                                <w:rFonts w:ascii="Arial" w:hAnsi="Arial" w:cs="Arial"/>
                                <w:sz w:val="22"/>
                                <w:szCs w:val="22"/>
                              </w:rPr>
                              <w:t>violent or threatening behaviour</w:t>
                            </w:r>
                          </w:p>
                          <w:p w14:paraId="28D9BB0A"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(c) </w:t>
                            </w:r>
                            <w:r w:rsidRPr="00B33C5D">
                              <w:rPr>
                                <w:rStyle w:val="legds"/>
                                <w:rFonts w:ascii="Arial" w:hAnsi="Arial" w:cs="Arial"/>
                                <w:sz w:val="22"/>
                                <w:szCs w:val="22"/>
                              </w:rPr>
                              <w:t>controlling or coercive behaviour</w:t>
                            </w:r>
                          </w:p>
                          <w:p w14:paraId="43E94254"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(d) </w:t>
                            </w:r>
                            <w:r w:rsidRPr="00B33C5D">
                              <w:rPr>
                                <w:rStyle w:val="legds"/>
                                <w:rFonts w:ascii="Arial" w:hAnsi="Arial" w:cs="Arial"/>
                                <w:sz w:val="22"/>
                                <w:szCs w:val="22"/>
                              </w:rPr>
                              <w:t xml:space="preserve">economic abuse </w:t>
                            </w:r>
                          </w:p>
                          <w:p w14:paraId="66A2663B" w14:textId="77777777" w:rsidR="007E5CC8" w:rsidRPr="00B33C5D" w:rsidRDefault="007E5CC8" w:rsidP="007E5CC8">
                            <w:pPr>
                              <w:pStyle w:val="legclearfix"/>
                              <w:spacing w:before="0" w:beforeAutospacing="0" w:after="0" w:afterAutospacing="0"/>
                              <w:rPr>
                                <w:rStyle w:val="legds"/>
                                <w:rFonts w:ascii="Arial" w:hAnsi="Arial" w:cs="Arial"/>
                                <w:sz w:val="22"/>
                                <w:szCs w:val="22"/>
                              </w:rPr>
                            </w:pPr>
                            <w:r w:rsidRPr="00B33C5D">
                              <w:rPr>
                                <w:rStyle w:val="legds"/>
                                <w:rFonts w:ascii="Arial" w:hAnsi="Arial" w:cs="Arial"/>
                                <w:color w:val="000000"/>
                                <w:sz w:val="22"/>
                                <w:szCs w:val="22"/>
                              </w:rPr>
                              <w:t xml:space="preserve">(e) </w:t>
                            </w:r>
                            <w:r w:rsidRPr="00B33C5D">
                              <w:rPr>
                                <w:rStyle w:val="legds"/>
                                <w:rFonts w:ascii="Arial" w:hAnsi="Arial" w:cs="Arial"/>
                                <w:sz w:val="22"/>
                                <w:szCs w:val="22"/>
                              </w:rPr>
                              <w:t>psychological, emotional or other abuse</w:t>
                            </w:r>
                          </w:p>
                          <w:p w14:paraId="7F38DDD7"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p>
                          <w:p w14:paraId="43A37D56" w14:textId="77777777" w:rsidR="007E5CC8" w:rsidRPr="00B33C5D" w:rsidRDefault="007E5CC8" w:rsidP="007E5CC8">
                            <w:pPr>
                              <w:pStyle w:val="legrhs"/>
                              <w:spacing w:before="0" w:beforeAutospacing="0" w:after="0" w:afterAutospacing="0"/>
                              <w:jc w:val="both"/>
                              <w:rPr>
                                <w:rFonts w:ascii="Arial" w:hAnsi="Arial" w:cs="Arial"/>
                                <w:color w:val="000000"/>
                                <w:sz w:val="22"/>
                                <w:szCs w:val="22"/>
                              </w:rPr>
                            </w:pPr>
                            <w:r w:rsidRPr="00B33C5D">
                              <w:rPr>
                                <w:rFonts w:ascii="Arial" w:hAnsi="Arial" w:cs="Arial"/>
                                <w:b/>
                                <w:bCs/>
                                <w:color w:val="000000"/>
                                <w:sz w:val="22"/>
                                <w:szCs w:val="22"/>
                                <w:u w:val="single"/>
                              </w:rPr>
                              <w:t>It does not matter whether the behaviour consists of a single incident or a course of conduct</w:t>
                            </w:r>
                            <w:r w:rsidRPr="00B33C5D">
                              <w:rPr>
                                <w:rFonts w:ascii="Arial" w:hAnsi="Arial" w:cs="Arial"/>
                                <w:color w:val="000000"/>
                                <w:sz w:val="22"/>
                                <w:szCs w:val="22"/>
                              </w:rPr>
                              <w:t>.</w:t>
                            </w:r>
                          </w:p>
                          <w:p w14:paraId="720C2C5F" w14:textId="77777777" w:rsidR="007E5CC8" w:rsidRPr="00B33C5D" w:rsidRDefault="007E5CC8" w:rsidP="007E5CC8">
                            <w:pPr>
                              <w:pStyle w:val="legrhs"/>
                              <w:spacing w:before="0" w:beforeAutospacing="0" w:after="0" w:afterAutospacing="0"/>
                              <w:jc w:val="both"/>
                              <w:rPr>
                                <w:rFonts w:ascii="Arial" w:hAnsi="Arial" w:cs="Arial"/>
                                <w:color w:val="000000"/>
                                <w:sz w:val="22"/>
                                <w:szCs w:val="22"/>
                              </w:rPr>
                            </w:pPr>
                          </w:p>
                          <w:p w14:paraId="580F3A70" w14:textId="77777777" w:rsidR="007E5CC8" w:rsidRPr="00B33C5D" w:rsidRDefault="007E5CC8" w:rsidP="007E5CC8">
                            <w:pPr>
                              <w:pStyle w:val="legrhs"/>
                              <w:spacing w:before="0" w:beforeAutospacing="0" w:after="0" w:afterAutospacing="0"/>
                              <w:jc w:val="both"/>
                              <w:rPr>
                                <w:rFonts w:ascii="Arial" w:hAnsi="Arial" w:cs="Arial"/>
                                <w:color w:val="000000"/>
                                <w:sz w:val="22"/>
                                <w:szCs w:val="22"/>
                              </w:rPr>
                            </w:pPr>
                            <w:r w:rsidRPr="00B33C5D">
                              <w:rPr>
                                <w:rFonts w:ascii="Arial" w:hAnsi="Arial" w:cs="Arial"/>
                                <w:color w:val="000000"/>
                                <w:sz w:val="22"/>
                                <w:szCs w:val="22"/>
                              </w:rPr>
                              <w:t>Personally Connected is defined as:</w:t>
                            </w:r>
                          </w:p>
                          <w:p w14:paraId="5B41B354"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(a) </w:t>
                            </w:r>
                            <w:r w:rsidRPr="00B33C5D">
                              <w:rPr>
                                <w:rStyle w:val="legds"/>
                                <w:rFonts w:ascii="Arial" w:hAnsi="Arial" w:cs="Arial"/>
                                <w:sz w:val="22"/>
                                <w:szCs w:val="22"/>
                              </w:rPr>
                              <w:t>they are, or have been, married to each other</w:t>
                            </w:r>
                          </w:p>
                          <w:p w14:paraId="028972CA"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(b) </w:t>
                            </w:r>
                            <w:r w:rsidRPr="00B33C5D">
                              <w:rPr>
                                <w:rStyle w:val="legds"/>
                                <w:rFonts w:ascii="Arial" w:hAnsi="Arial" w:cs="Arial"/>
                                <w:sz w:val="22"/>
                                <w:szCs w:val="22"/>
                              </w:rPr>
                              <w:t>they are, or have been, civil partners of each other</w:t>
                            </w:r>
                          </w:p>
                          <w:p w14:paraId="6E05579E"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(c) </w:t>
                            </w:r>
                            <w:r w:rsidRPr="00B33C5D">
                              <w:rPr>
                                <w:rStyle w:val="legds"/>
                                <w:rFonts w:ascii="Arial" w:hAnsi="Arial" w:cs="Arial"/>
                                <w:sz w:val="22"/>
                                <w:szCs w:val="22"/>
                              </w:rPr>
                              <w:t>they have agreed to marry one another (</w:t>
                            </w:r>
                            <w:proofErr w:type="gramStart"/>
                            <w:r w:rsidRPr="00B33C5D">
                              <w:rPr>
                                <w:rStyle w:val="legds"/>
                                <w:rFonts w:ascii="Arial" w:hAnsi="Arial" w:cs="Arial"/>
                                <w:sz w:val="22"/>
                                <w:szCs w:val="22"/>
                              </w:rPr>
                              <w:t>whether or not</w:t>
                            </w:r>
                            <w:proofErr w:type="gramEnd"/>
                            <w:r w:rsidRPr="00B33C5D">
                              <w:rPr>
                                <w:rStyle w:val="legds"/>
                                <w:rFonts w:ascii="Arial" w:hAnsi="Arial" w:cs="Arial"/>
                                <w:sz w:val="22"/>
                                <w:szCs w:val="22"/>
                              </w:rPr>
                              <w:t xml:space="preserve"> the agreement has been terminated)</w:t>
                            </w:r>
                          </w:p>
                          <w:p w14:paraId="5DFF36FE"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(d) </w:t>
                            </w:r>
                            <w:r w:rsidRPr="00B33C5D">
                              <w:rPr>
                                <w:rStyle w:val="legds"/>
                                <w:rFonts w:ascii="Arial" w:hAnsi="Arial" w:cs="Arial"/>
                                <w:sz w:val="22"/>
                                <w:szCs w:val="22"/>
                              </w:rPr>
                              <w:t>they have entered into a civil partnership agreement (</w:t>
                            </w:r>
                            <w:proofErr w:type="gramStart"/>
                            <w:r w:rsidRPr="00B33C5D">
                              <w:rPr>
                                <w:rStyle w:val="legds"/>
                                <w:rFonts w:ascii="Arial" w:hAnsi="Arial" w:cs="Arial"/>
                                <w:sz w:val="22"/>
                                <w:szCs w:val="22"/>
                              </w:rPr>
                              <w:t>whether or not</w:t>
                            </w:r>
                            <w:proofErr w:type="gramEnd"/>
                            <w:r w:rsidRPr="00B33C5D">
                              <w:rPr>
                                <w:rStyle w:val="legds"/>
                                <w:rFonts w:ascii="Arial" w:hAnsi="Arial" w:cs="Arial"/>
                                <w:sz w:val="22"/>
                                <w:szCs w:val="22"/>
                              </w:rPr>
                              <w:t xml:space="preserve"> the agreement has been terminated)</w:t>
                            </w:r>
                          </w:p>
                          <w:p w14:paraId="22EDA317"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(e) </w:t>
                            </w:r>
                            <w:r w:rsidRPr="00B33C5D">
                              <w:rPr>
                                <w:rStyle w:val="legds"/>
                                <w:rFonts w:ascii="Arial" w:hAnsi="Arial" w:cs="Arial"/>
                                <w:sz w:val="22"/>
                                <w:szCs w:val="22"/>
                              </w:rPr>
                              <w:t>they are, or have been, in an intimate personal relationship with each other</w:t>
                            </w:r>
                          </w:p>
                          <w:p w14:paraId="119663A7"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(f) </w:t>
                            </w:r>
                            <w:r w:rsidRPr="00B33C5D">
                              <w:rPr>
                                <w:rStyle w:val="legds"/>
                                <w:rFonts w:ascii="Arial" w:hAnsi="Arial" w:cs="Arial"/>
                                <w:sz w:val="22"/>
                                <w:szCs w:val="22"/>
                              </w:rPr>
                              <w:t xml:space="preserve">they each have, or there has been a time when they each have had a parental relationship in relation to the same child </w:t>
                            </w:r>
                          </w:p>
                          <w:p w14:paraId="5179BD48"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(g) </w:t>
                            </w:r>
                            <w:r w:rsidRPr="00B33C5D">
                              <w:rPr>
                                <w:rStyle w:val="legds"/>
                                <w:rFonts w:ascii="Arial" w:hAnsi="Arial" w:cs="Arial"/>
                                <w:sz w:val="22"/>
                                <w:szCs w:val="22"/>
                              </w:rPr>
                              <w:t>they are relatives</w:t>
                            </w:r>
                          </w:p>
                          <w:p w14:paraId="465F552A" w14:textId="77777777" w:rsidR="007E5CC8" w:rsidRPr="00B33C5D" w:rsidRDefault="007E5CC8" w:rsidP="007E5CC8">
                            <w:pPr>
                              <w:spacing w:after="0"/>
                              <w:rPr>
                                <w:rFonts w:ascii="Arial" w:hAnsi="Arial" w:cs="Arial"/>
                                <w:b/>
                                <w:bCs/>
                              </w:rPr>
                            </w:pPr>
                          </w:p>
                          <w:p w14:paraId="5252F636" w14:textId="77777777" w:rsidR="007E5CC8" w:rsidRPr="00DE1C85" w:rsidRDefault="007E5CC8" w:rsidP="007E5CC8">
                            <w:pPr>
                              <w:spacing w:after="0"/>
                              <w:rPr>
                                <w:rFonts w:ascii="Arial" w:hAnsi="Arial" w:cs="Arial"/>
                                <w:b/>
                                <w:bCs/>
                                <w:sz w:val="20"/>
                                <w:szCs w:val="20"/>
                              </w:rPr>
                            </w:pPr>
                          </w:p>
                          <w:p w14:paraId="53BC5A2C" w14:textId="77777777" w:rsidR="007E5CC8" w:rsidRPr="00736216" w:rsidRDefault="007E5CC8" w:rsidP="007E5CC8">
                            <w:pPr>
                              <w:spacing w:after="0"/>
                              <w:rPr>
                                <w:rFonts w:ascii="Arial" w:hAnsi="Arial" w:cs="Arial"/>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96502" id="_x0000_s1028" type="#_x0000_t202" style="position:absolute;margin-left:0;margin-top:8.85pt;width:240.8pt;height:526.3pt;z-index:251685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ExGgIAACYEAAAOAAAAZHJzL2Uyb0RvYy54bWysU9uO2yAQfa/Uf0C8N3bSJM1aIatttqkq&#10;bS/Sth+AMbZRMUOBxN5+fQfszWa3b1V5QAwDZ2bOnNleD50mJ+m8AsPofJZTIo2ASpmG0R/fD282&#10;lPjATcU1GMnog/T0evf61ba3hVxAC7qSjiCI8UVvGW1DsEWWedHKjvsZWGnQWYPreEDTNVnleI/o&#10;nc4Web7OenCVdSCk93h7OzrpLuHXtRTha117GYhmFHMLaXdpL+Oe7ba8aBy3rRJTGvwfsui4Mhj0&#10;DHXLAydHp/6C6pRw4KEOMwFdBnWthEw1YDXz/EU19y23MtWC5Hh7psn/P1jx5XRvvzkShvcwYANT&#10;Ed7egfjpiYF9y00jb5yDvpW8wsDzSFnWW19MXyPVvvARpOw/Q4VN5scACWioXRdZwToJomMDHs6k&#10;yyEQgZdv89VmNUeXQN96vVkiDykGLx6/W+fDRwkdiQdGHXY1wfPTnQ8xHV48PonRPGhVHZTWyXBN&#10;udeOnDgq4JDWhP7smTakZ/RqtViNDDyDiGKUZ5CyGTl4EahTAZWsVcfoJo9r1Fak7YOpks4CV3o8&#10;Y8baTDxG6kYSw1AORFWMLuLfSGsJ1QMS62AULg4aHlpwvynpUbSM+l9H7iQl+pPB5lzNl8uo8mQs&#10;V+8WaLhLT3np4UYgFKOBkvG4D2kyIm0GbrCJtUr0PmUypYxiTKxPgxPVfmmnV0/jvfsDAAD//wMA&#10;UEsDBBQABgAIAAAAIQDRBIuw3gAAAAgBAAAPAAAAZHJzL2Rvd25yZXYueG1sTI/BTsMwEETvSP0H&#10;aytxo3ahSkqIU1UgekOIgApHJ16SqPE6it028PUsJzjuzGj2Tb6ZXC9OOIbOk4blQoFAqr3tqNHw&#10;9vp4tQYRoiFrek+o4QsDbIrZRW4y68/0gqcyNoJLKGRGQxvjkEkZ6hadCQs/ILH36UdnIp9jI+1o&#10;zlzuenmtVCKd6Yg/tGbA+xbrQ3l0GkKtkv3zqty/V3KH37fWPnzsnrS+nE/bOxARp/gXhl98RoeC&#10;mSp/JBtEr4GHRFbTFAS7q/UyAVGxoFJ1A7LI5f8BxQ8AAAD//wMAUEsBAi0AFAAGAAgAAAAhALaD&#10;OJL+AAAA4QEAABMAAAAAAAAAAAAAAAAAAAAAAFtDb250ZW50X1R5cGVzXS54bWxQSwECLQAUAAYA&#10;CAAAACEAOP0h/9YAAACUAQAACwAAAAAAAAAAAAAAAAAvAQAAX3JlbHMvLnJlbHNQSwECLQAUAAYA&#10;CAAAACEAFCXhMRoCAAAmBAAADgAAAAAAAAAAAAAAAAAuAgAAZHJzL2Uyb0RvYy54bWxQSwECLQAU&#10;AAYACAAAACEA0QSLsN4AAAAIAQAADwAAAAAAAAAAAAAAAAB0BAAAZHJzL2Rvd25yZXYueG1sUEsF&#10;BgAAAAAEAAQA8wAAAH8FAAAAAA==&#10;" strokecolor="white [3212]">
                <v:textbox>
                  <w:txbxContent>
                    <w:p w14:paraId="5D4BB15A" w14:textId="77777777" w:rsidR="007E5CC8" w:rsidRDefault="007E5CC8" w:rsidP="007E5CC8">
                      <w:pPr>
                        <w:spacing w:after="0"/>
                        <w:rPr>
                          <w:rFonts w:ascii="Arial" w:hAnsi="Arial" w:cs="Arial"/>
                          <w:b/>
                          <w:bCs/>
                          <w:sz w:val="24"/>
                          <w:szCs w:val="24"/>
                        </w:rPr>
                      </w:pPr>
                    </w:p>
                    <w:p w14:paraId="4C97B035" w14:textId="77777777" w:rsidR="00CD29A2" w:rsidRDefault="007E5CC8" w:rsidP="007E5CC8">
                      <w:pPr>
                        <w:spacing w:after="0"/>
                        <w:rPr>
                          <w:rFonts w:ascii="Arial" w:hAnsi="Arial" w:cs="Arial"/>
                          <w:b/>
                          <w:bCs/>
                          <w:sz w:val="24"/>
                          <w:szCs w:val="24"/>
                        </w:rPr>
                      </w:pPr>
                      <w:r w:rsidRPr="00CD29A2">
                        <w:rPr>
                          <w:rFonts w:ascii="Arial" w:hAnsi="Arial" w:cs="Arial"/>
                          <w:b/>
                          <w:bCs/>
                          <w:sz w:val="24"/>
                          <w:szCs w:val="24"/>
                        </w:rPr>
                        <w:t>What is Domestic Abuse?</w:t>
                      </w:r>
                    </w:p>
                    <w:p w14:paraId="2401C11F" w14:textId="77A33E3D" w:rsidR="007E5CC8" w:rsidRPr="00CD29A2" w:rsidRDefault="007E5CC8" w:rsidP="007E5CC8">
                      <w:pPr>
                        <w:spacing w:after="0"/>
                        <w:rPr>
                          <w:rFonts w:ascii="Arial" w:hAnsi="Arial" w:cs="Arial"/>
                          <w:b/>
                          <w:bCs/>
                          <w:sz w:val="24"/>
                          <w:szCs w:val="24"/>
                        </w:rPr>
                      </w:pPr>
                      <w:r w:rsidRPr="00B33C5D">
                        <w:rPr>
                          <w:rFonts w:ascii="Arial" w:hAnsi="Arial" w:cs="Arial"/>
                          <w:b/>
                          <w:bCs/>
                        </w:rPr>
                        <w:t>The definition of domestic abuse as per the domestic Abuse Act 2021:</w:t>
                      </w:r>
                    </w:p>
                    <w:p w14:paraId="725A8CD0"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Behaviour of a person (“A”) towards another person (“B”) is “domestic abuse” if -</w:t>
                      </w:r>
                    </w:p>
                    <w:p w14:paraId="16D8FD81"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(a) </w:t>
                      </w:r>
                      <w:r w:rsidRPr="00B33C5D">
                        <w:rPr>
                          <w:rStyle w:val="legds"/>
                          <w:rFonts w:ascii="Arial" w:hAnsi="Arial" w:cs="Arial"/>
                          <w:sz w:val="22"/>
                          <w:szCs w:val="22"/>
                        </w:rPr>
                        <w:t>A and B are each aged 16 or over and are personally connected to each other, and</w:t>
                      </w:r>
                    </w:p>
                    <w:p w14:paraId="1D81EDBF" w14:textId="77777777" w:rsidR="007E5CC8" w:rsidRPr="00B33C5D" w:rsidRDefault="007E5CC8" w:rsidP="007E5CC8">
                      <w:pPr>
                        <w:pStyle w:val="legclearfix"/>
                        <w:spacing w:before="0" w:beforeAutospacing="0" w:after="0" w:afterAutospacing="0"/>
                        <w:rPr>
                          <w:rStyle w:val="legds"/>
                          <w:rFonts w:ascii="Arial" w:hAnsi="Arial" w:cs="Arial"/>
                          <w:sz w:val="22"/>
                          <w:szCs w:val="22"/>
                        </w:rPr>
                      </w:pPr>
                      <w:r w:rsidRPr="00B33C5D">
                        <w:rPr>
                          <w:rStyle w:val="legds"/>
                          <w:rFonts w:ascii="Arial" w:hAnsi="Arial" w:cs="Arial"/>
                          <w:color w:val="000000"/>
                          <w:sz w:val="22"/>
                          <w:szCs w:val="22"/>
                        </w:rPr>
                        <w:t xml:space="preserve">(b) </w:t>
                      </w:r>
                      <w:r w:rsidRPr="00B33C5D">
                        <w:rPr>
                          <w:rStyle w:val="legds"/>
                          <w:rFonts w:ascii="Arial" w:hAnsi="Arial" w:cs="Arial"/>
                          <w:sz w:val="22"/>
                          <w:szCs w:val="22"/>
                        </w:rPr>
                        <w:t>the behaviour is abusive.</w:t>
                      </w:r>
                    </w:p>
                    <w:p w14:paraId="1C8A6E7D"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p>
                    <w:p w14:paraId="05BD6A6F"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sz w:val="22"/>
                          <w:szCs w:val="22"/>
                        </w:rPr>
                        <w:t>Behaviour is “abusive” if it consists of any of the following—</w:t>
                      </w:r>
                    </w:p>
                    <w:p w14:paraId="4EA8E091"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(a) </w:t>
                      </w:r>
                      <w:r w:rsidRPr="00B33C5D">
                        <w:rPr>
                          <w:rStyle w:val="legds"/>
                          <w:rFonts w:ascii="Arial" w:hAnsi="Arial" w:cs="Arial"/>
                          <w:sz w:val="22"/>
                          <w:szCs w:val="22"/>
                        </w:rPr>
                        <w:t>physical or sexual abuse</w:t>
                      </w:r>
                    </w:p>
                    <w:p w14:paraId="3FBBF604"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(b) </w:t>
                      </w:r>
                      <w:r w:rsidRPr="00B33C5D">
                        <w:rPr>
                          <w:rStyle w:val="legds"/>
                          <w:rFonts w:ascii="Arial" w:hAnsi="Arial" w:cs="Arial"/>
                          <w:sz w:val="22"/>
                          <w:szCs w:val="22"/>
                        </w:rPr>
                        <w:t>violent or threatening behaviour</w:t>
                      </w:r>
                    </w:p>
                    <w:p w14:paraId="28D9BB0A"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(c) </w:t>
                      </w:r>
                      <w:r w:rsidRPr="00B33C5D">
                        <w:rPr>
                          <w:rStyle w:val="legds"/>
                          <w:rFonts w:ascii="Arial" w:hAnsi="Arial" w:cs="Arial"/>
                          <w:sz w:val="22"/>
                          <w:szCs w:val="22"/>
                        </w:rPr>
                        <w:t>controlling or coercive behaviour</w:t>
                      </w:r>
                    </w:p>
                    <w:p w14:paraId="43E94254"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(d) </w:t>
                      </w:r>
                      <w:r w:rsidRPr="00B33C5D">
                        <w:rPr>
                          <w:rStyle w:val="legds"/>
                          <w:rFonts w:ascii="Arial" w:hAnsi="Arial" w:cs="Arial"/>
                          <w:sz w:val="22"/>
                          <w:szCs w:val="22"/>
                        </w:rPr>
                        <w:t xml:space="preserve">economic abuse </w:t>
                      </w:r>
                    </w:p>
                    <w:p w14:paraId="66A2663B" w14:textId="77777777" w:rsidR="007E5CC8" w:rsidRPr="00B33C5D" w:rsidRDefault="007E5CC8" w:rsidP="007E5CC8">
                      <w:pPr>
                        <w:pStyle w:val="legclearfix"/>
                        <w:spacing w:before="0" w:beforeAutospacing="0" w:after="0" w:afterAutospacing="0"/>
                        <w:rPr>
                          <w:rStyle w:val="legds"/>
                          <w:rFonts w:ascii="Arial" w:hAnsi="Arial" w:cs="Arial"/>
                          <w:sz w:val="22"/>
                          <w:szCs w:val="22"/>
                        </w:rPr>
                      </w:pPr>
                      <w:r w:rsidRPr="00B33C5D">
                        <w:rPr>
                          <w:rStyle w:val="legds"/>
                          <w:rFonts w:ascii="Arial" w:hAnsi="Arial" w:cs="Arial"/>
                          <w:color w:val="000000"/>
                          <w:sz w:val="22"/>
                          <w:szCs w:val="22"/>
                        </w:rPr>
                        <w:t xml:space="preserve">(e) </w:t>
                      </w:r>
                      <w:r w:rsidRPr="00B33C5D">
                        <w:rPr>
                          <w:rStyle w:val="legds"/>
                          <w:rFonts w:ascii="Arial" w:hAnsi="Arial" w:cs="Arial"/>
                          <w:sz w:val="22"/>
                          <w:szCs w:val="22"/>
                        </w:rPr>
                        <w:t>psychological, emotional or other abuse</w:t>
                      </w:r>
                    </w:p>
                    <w:p w14:paraId="7F38DDD7"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p>
                    <w:p w14:paraId="43A37D56" w14:textId="77777777" w:rsidR="007E5CC8" w:rsidRPr="00B33C5D" w:rsidRDefault="007E5CC8" w:rsidP="007E5CC8">
                      <w:pPr>
                        <w:pStyle w:val="legrhs"/>
                        <w:spacing w:before="0" w:beforeAutospacing="0" w:after="0" w:afterAutospacing="0"/>
                        <w:jc w:val="both"/>
                        <w:rPr>
                          <w:rFonts w:ascii="Arial" w:hAnsi="Arial" w:cs="Arial"/>
                          <w:color w:val="000000"/>
                          <w:sz w:val="22"/>
                          <w:szCs w:val="22"/>
                        </w:rPr>
                      </w:pPr>
                      <w:r w:rsidRPr="00B33C5D">
                        <w:rPr>
                          <w:rFonts w:ascii="Arial" w:hAnsi="Arial" w:cs="Arial"/>
                          <w:b/>
                          <w:bCs/>
                          <w:color w:val="000000"/>
                          <w:sz w:val="22"/>
                          <w:szCs w:val="22"/>
                          <w:u w:val="single"/>
                        </w:rPr>
                        <w:t>It does not matter whether the behaviour consists of a single incident or a course of conduct</w:t>
                      </w:r>
                      <w:r w:rsidRPr="00B33C5D">
                        <w:rPr>
                          <w:rFonts w:ascii="Arial" w:hAnsi="Arial" w:cs="Arial"/>
                          <w:color w:val="000000"/>
                          <w:sz w:val="22"/>
                          <w:szCs w:val="22"/>
                        </w:rPr>
                        <w:t>.</w:t>
                      </w:r>
                    </w:p>
                    <w:p w14:paraId="720C2C5F" w14:textId="77777777" w:rsidR="007E5CC8" w:rsidRPr="00B33C5D" w:rsidRDefault="007E5CC8" w:rsidP="007E5CC8">
                      <w:pPr>
                        <w:pStyle w:val="legrhs"/>
                        <w:spacing w:before="0" w:beforeAutospacing="0" w:after="0" w:afterAutospacing="0"/>
                        <w:jc w:val="both"/>
                        <w:rPr>
                          <w:rFonts w:ascii="Arial" w:hAnsi="Arial" w:cs="Arial"/>
                          <w:color w:val="000000"/>
                          <w:sz w:val="22"/>
                          <w:szCs w:val="22"/>
                        </w:rPr>
                      </w:pPr>
                    </w:p>
                    <w:p w14:paraId="580F3A70" w14:textId="77777777" w:rsidR="007E5CC8" w:rsidRPr="00B33C5D" w:rsidRDefault="007E5CC8" w:rsidP="007E5CC8">
                      <w:pPr>
                        <w:pStyle w:val="legrhs"/>
                        <w:spacing w:before="0" w:beforeAutospacing="0" w:after="0" w:afterAutospacing="0"/>
                        <w:jc w:val="both"/>
                        <w:rPr>
                          <w:rFonts w:ascii="Arial" w:hAnsi="Arial" w:cs="Arial"/>
                          <w:color w:val="000000"/>
                          <w:sz w:val="22"/>
                          <w:szCs w:val="22"/>
                        </w:rPr>
                      </w:pPr>
                      <w:r w:rsidRPr="00B33C5D">
                        <w:rPr>
                          <w:rFonts w:ascii="Arial" w:hAnsi="Arial" w:cs="Arial"/>
                          <w:color w:val="000000"/>
                          <w:sz w:val="22"/>
                          <w:szCs w:val="22"/>
                        </w:rPr>
                        <w:t>Personally Connected is defined as:</w:t>
                      </w:r>
                    </w:p>
                    <w:p w14:paraId="5B41B354"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(a) </w:t>
                      </w:r>
                      <w:r w:rsidRPr="00B33C5D">
                        <w:rPr>
                          <w:rStyle w:val="legds"/>
                          <w:rFonts w:ascii="Arial" w:hAnsi="Arial" w:cs="Arial"/>
                          <w:sz w:val="22"/>
                          <w:szCs w:val="22"/>
                        </w:rPr>
                        <w:t>they are, or have been, married to each other</w:t>
                      </w:r>
                    </w:p>
                    <w:p w14:paraId="028972CA"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(b) </w:t>
                      </w:r>
                      <w:r w:rsidRPr="00B33C5D">
                        <w:rPr>
                          <w:rStyle w:val="legds"/>
                          <w:rFonts w:ascii="Arial" w:hAnsi="Arial" w:cs="Arial"/>
                          <w:sz w:val="22"/>
                          <w:szCs w:val="22"/>
                        </w:rPr>
                        <w:t>they are, or have been, civil partners of each other</w:t>
                      </w:r>
                    </w:p>
                    <w:p w14:paraId="6E05579E"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(c) </w:t>
                      </w:r>
                      <w:r w:rsidRPr="00B33C5D">
                        <w:rPr>
                          <w:rStyle w:val="legds"/>
                          <w:rFonts w:ascii="Arial" w:hAnsi="Arial" w:cs="Arial"/>
                          <w:sz w:val="22"/>
                          <w:szCs w:val="22"/>
                        </w:rPr>
                        <w:t>they have agreed to marry one another (</w:t>
                      </w:r>
                      <w:proofErr w:type="gramStart"/>
                      <w:r w:rsidRPr="00B33C5D">
                        <w:rPr>
                          <w:rStyle w:val="legds"/>
                          <w:rFonts w:ascii="Arial" w:hAnsi="Arial" w:cs="Arial"/>
                          <w:sz w:val="22"/>
                          <w:szCs w:val="22"/>
                        </w:rPr>
                        <w:t>whether or not</w:t>
                      </w:r>
                      <w:proofErr w:type="gramEnd"/>
                      <w:r w:rsidRPr="00B33C5D">
                        <w:rPr>
                          <w:rStyle w:val="legds"/>
                          <w:rFonts w:ascii="Arial" w:hAnsi="Arial" w:cs="Arial"/>
                          <w:sz w:val="22"/>
                          <w:szCs w:val="22"/>
                        </w:rPr>
                        <w:t xml:space="preserve"> the agreement has been terminated)</w:t>
                      </w:r>
                    </w:p>
                    <w:p w14:paraId="5DFF36FE"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(d) </w:t>
                      </w:r>
                      <w:r w:rsidRPr="00B33C5D">
                        <w:rPr>
                          <w:rStyle w:val="legds"/>
                          <w:rFonts w:ascii="Arial" w:hAnsi="Arial" w:cs="Arial"/>
                          <w:sz w:val="22"/>
                          <w:szCs w:val="22"/>
                        </w:rPr>
                        <w:t>they have entered into a civil partnership agreement (</w:t>
                      </w:r>
                      <w:proofErr w:type="gramStart"/>
                      <w:r w:rsidRPr="00B33C5D">
                        <w:rPr>
                          <w:rStyle w:val="legds"/>
                          <w:rFonts w:ascii="Arial" w:hAnsi="Arial" w:cs="Arial"/>
                          <w:sz w:val="22"/>
                          <w:szCs w:val="22"/>
                        </w:rPr>
                        <w:t>whether or not</w:t>
                      </w:r>
                      <w:proofErr w:type="gramEnd"/>
                      <w:r w:rsidRPr="00B33C5D">
                        <w:rPr>
                          <w:rStyle w:val="legds"/>
                          <w:rFonts w:ascii="Arial" w:hAnsi="Arial" w:cs="Arial"/>
                          <w:sz w:val="22"/>
                          <w:szCs w:val="22"/>
                        </w:rPr>
                        <w:t xml:space="preserve"> the agreement has been terminated)</w:t>
                      </w:r>
                    </w:p>
                    <w:p w14:paraId="22EDA317"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(e) </w:t>
                      </w:r>
                      <w:r w:rsidRPr="00B33C5D">
                        <w:rPr>
                          <w:rStyle w:val="legds"/>
                          <w:rFonts w:ascii="Arial" w:hAnsi="Arial" w:cs="Arial"/>
                          <w:sz w:val="22"/>
                          <w:szCs w:val="22"/>
                        </w:rPr>
                        <w:t>they are, or have been, in an intimate personal relationship with each other</w:t>
                      </w:r>
                    </w:p>
                    <w:p w14:paraId="119663A7"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(f) </w:t>
                      </w:r>
                      <w:r w:rsidRPr="00B33C5D">
                        <w:rPr>
                          <w:rStyle w:val="legds"/>
                          <w:rFonts w:ascii="Arial" w:hAnsi="Arial" w:cs="Arial"/>
                          <w:sz w:val="22"/>
                          <w:szCs w:val="22"/>
                        </w:rPr>
                        <w:t xml:space="preserve">they each have, or there has been a time when they each have had a parental relationship in relation to the same child </w:t>
                      </w:r>
                    </w:p>
                    <w:p w14:paraId="5179BD48" w14:textId="77777777" w:rsidR="007E5CC8" w:rsidRPr="00B33C5D" w:rsidRDefault="007E5CC8" w:rsidP="007E5CC8">
                      <w:pPr>
                        <w:pStyle w:val="legclearfix"/>
                        <w:spacing w:before="0" w:beforeAutospacing="0" w:after="0" w:afterAutospacing="0"/>
                        <w:rPr>
                          <w:rFonts w:ascii="Arial" w:hAnsi="Arial" w:cs="Arial"/>
                          <w:color w:val="000000"/>
                          <w:sz w:val="22"/>
                          <w:szCs w:val="22"/>
                        </w:rPr>
                      </w:pPr>
                      <w:r w:rsidRPr="00B33C5D">
                        <w:rPr>
                          <w:rStyle w:val="legds"/>
                          <w:rFonts w:ascii="Arial" w:hAnsi="Arial" w:cs="Arial"/>
                          <w:color w:val="000000"/>
                          <w:sz w:val="22"/>
                          <w:szCs w:val="22"/>
                        </w:rPr>
                        <w:t xml:space="preserve">(g) </w:t>
                      </w:r>
                      <w:r w:rsidRPr="00B33C5D">
                        <w:rPr>
                          <w:rStyle w:val="legds"/>
                          <w:rFonts w:ascii="Arial" w:hAnsi="Arial" w:cs="Arial"/>
                          <w:sz w:val="22"/>
                          <w:szCs w:val="22"/>
                        </w:rPr>
                        <w:t>they are relatives</w:t>
                      </w:r>
                    </w:p>
                    <w:p w14:paraId="465F552A" w14:textId="77777777" w:rsidR="007E5CC8" w:rsidRPr="00B33C5D" w:rsidRDefault="007E5CC8" w:rsidP="007E5CC8">
                      <w:pPr>
                        <w:spacing w:after="0"/>
                        <w:rPr>
                          <w:rFonts w:ascii="Arial" w:hAnsi="Arial" w:cs="Arial"/>
                          <w:b/>
                          <w:bCs/>
                        </w:rPr>
                      </w:pPr>
                    </w:p>
                    <w:p w14:paraId="5252F636" w14:textId="77777777" w:rsidR="007E5CC8" w:rsidRPr="00DE1C85" w:rsidRDefault="007E5CC8" w:rsidP="007E5CC8">
                      <w:pPr>
                        <w:spacing w:after="0"/>
                        <w:rPr>
                          <w:rFonts w:ascii="Arial" w:hAnsi="Arial" w:cs="Arial"/>
                          <w:b/>
                          <w:bCs/>
                          <w:sz w:val="20"/>
                          <w:szCs w:val="20"/>
                        </w:rPr>
                      </w:pPr>
                    </w:p>
                    <w:p w14:paraId="53BC5A2C" w14:textId="77777777" w:rsidR="007E5CC8" w:rsidRPr="00736216" w:rsidRDefault="007E5CC8" w:rsidP="007E5CC8">
                      <w:pPr>
                        <w:spacing w:after="0"/>
                        <w:rPr>
                          <w:rFonts w:ascii="Arial" w:hAnsi="Arial" w:cs="Arial"/>
                          <w:b/>
                          <w:bCs/>
                          <w:sz w:val="24"/>
                          <w:szCs w:val="24"/>
                        </w:rPr>
                      </w:pPr>
                    </w:p>
                  </w:txbxContent>
                </v:textbox>
                <w10:wrap type="square" anchorx="margin"/>
              </v:shape>
            </w:pict>
          </mc:Fallback>
        </mc:AlternateContent>
      </w:r>
    </w:p>
    <w:p w14:paraId="20707D3D" w14:textId="5D008518" w:rsidR="00093313" w:rsidRDefault="00EE113F">
      <w:r>
        <w:rPr>
          <w:noProof/>
        </w:rPr>
        <w:lastRenderedPageBreak/>
        <mc:AlternateContent>
          <mc:Choice Requires="wps">
            <w:drawing>
              <wp:anchor distT="45720" distB="45720" distL="114300" distR="114300" simplePos="0" relativeHeight="251661824" behindDoc="0" locked="0" layoutInCell="1" allowOverlap="1" wp14:anchorId="24EA6745" wp14:editId="45191A48">
                <wp:simplePos x="0" y="0"/>
                <wp:positionH relativeFrom="margin">
                  <wp:align>center</wp:align>
                </wp:positionH>
                <wp:positionV relativeFrom="paragraph">
                  <wp:posOffset>112395</wp:posOffset>
                </wp:positionV>
                <wp:extent cx="3089275" cy="6696075"/>
                <wp:effectExtent l="0" t="0" r="15875" b="28575"/>
                <wp:wrapSquare wrapText="bothSides"/>
                <wp:docPr id="939164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275" cy="6696075"/>
                        </a:xfrm>
                        <a:prstGeom prst="rect">
                          <a:avLst/>
                        </a:prstGeom>
                        <a:solidFill>
                          <a:srgbClr val="FFFFFF"/>
                        </a:solidFill>
                        <a:ln w="9525">
                          <a:solidFill>
                            <a:schemeClr val="bg1"/>
                          </a:solidFill>
                          <a:miter lim="800000"/>
                          <a:headEnd/>
                          <a:tailEnd/>
                        </a:ln>
                      </wps:spPr>
                      <wps:txbx>
                        <w:txbxContent>
                          <w:p w14:paraId="04D2E330" w14:textId="77777777" w:rsidR="005C4D28" w:rsidRDefault="005C4D28" w:rsidP="005C4D28">
                            <w:pPr>
                              <w:rPr>
                                <w:rFonts w:ascii="Arial" w:hAnsi="Arial" w:cs="Arial"/>
                                <w:b/>
                                <w:bCs/>
                              </w:rPr>
                            </w:pPr>
                          </w:p>
                          <w:p w14:paraId="3BF4629F" w14:textId="0D140B33" w:rsidR="005C4D28" w:rsidRDefault="005C4D28" w:rsidP="002A70AA">
                            <w:pPr>
                              <w:jc w:val="center"/>
                              <w:rPr>
                                <w:rFonts w:ascii="Arial" w:hAnsi="Arial" w:cs="Arial"/>
                                <w:b/>
                                <w:bCs/>
                              </w:rPr>
                            </w:pPr>
                          </w:p>
                          <w:p w14:paraId="06B8CC9D" w14:textId="22F64DFB" w:rsidR="005C4D28" w:rsidRDefault="00355202" w:rsidP="00355202">
                            <w:pPr>
                              <w:jc w:val="center"/>
                              <w:rPr>
                                <w:rFonts w:ascii="Arial" w:hAnsi="Arial" w:cs="Arial"/>
                                <w:b/>
                                <w:bCs/>
                              </w:rPr>
                            </w:pPr>
                            <w:r>
                              <w:rPr>
                                <w:noProof/>
                              </w:rPr>
                              <w:drawing>
                                <wp:inline distT="0" distB="0" distL="0" distR="0" wp14:anchorId="5E1A4E4E" wp14:editId="323AE20D">
                                  <wp:extent cx="2514600" cy="1908175"/>
                                  <wp:effectExtent l="0" t="0" r="0" b="0"/>
                                  <wp:docPr id="1" name="Picture 1" descr="Blue hands in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hands in a circle with text&#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1908175"/>
                                          </a:xfrm>
                                          <a:prstGeom prst="rect">
                                            <a:avLst/>
                                          </a:prstGeom>
                                          <a:noFill/>
                                          <a:ln>
                                            <a:noFill/>
                                          </a:ln>
                                        </pic:spPr>
                                      </pic:pic>
                                    </a:graphicData>
                                  </a:graphic>
                                </wp:inline>
                              </w:drawing>
                            </w:r>
                          </w:p>
                          <w:p w14:paraId="3FA2A7E5" w14:textId="77777777" w:rsidR="005C4D28" w:rsidRDefault="005C4D28" w:rsidP="005C4D28">
                            <w:pPr>
                              <w:rPr>
                                <w:rFonts w:ascii="Arial" w:hAnsi="Arial" w:cs="Arial"/>
                                <w:b/>
                                <w:bCs/>
                              </w:rPr>
                            </w:pPr>
                          </w:p>
                          <w:p w14:paraId="1F5C508C" w14:textId="77777777" w:rsidR="005C4D28" w:rsidRDefault="005C4D28" w:rsidP="005C4D28">
                            <w:pPr>
                              <w:rPr>
                                <w:rFonts w:ascii="Arial" w:hAnsi="Arial" w:cs="Arial"/>
                                <w:b/>
                                <w:bCs/>
                              </w:rPr>
                            </w:pPr>
                          </w:p>
                          <w:p w14:paraId="01371D70" w14:textId="74A94959" w:rsidR="005C4D28" w:rsidRPr="00F00915" w:rsidRDefault="005C4D28" w:rsidP="001A2AF7">
                            <w:pPr>
                              <w:jc w:val="center"/>
                              <w:rPr>
                                <w:rFonts w:ascii="Arial" w:hAnsi="Arial" w:cs="Arial"/>
                                <w:b/>
                                <w:bCs/>
                                <w:sz w:val="24"/>
                                <w:szCs w:val="24"/>
                              </w:rPr>
                            </w:pPr>
                            <w:r w:rsidRPr="00F00915">
                              <w:rPr>
                                <w:rFonts w:ascii="Arial" w:hAnsi="Arial" w:cs="Arial"/>
                                <w:b/>
                                <w:bCs/>
                                <w:sz w:val="24"/>
                                <w:szCs w:val="24"/>
                              </w:rPr>
                              <w:t xml:space="preserve">For further information please visit: </w:t>
                            </w:r>
                            <w:hyperlink r:id="rId13">
                              <w:r w:rsidRPr="00F00915">
                                <w:rPr>
                                  <w:rStyle w:val="Hyperlink"/>
                                  <w:rFonts w:ascii="Arial" w:hAnsi="Arial" w:cs="Arial"/>
                                  <w:b/>
                                  <w:bCs/>
                                  <w:sz w:val="24"/>
                                  <w:szCs w:val="24"/>
                                </w:rPr>
                                <w:t>www.cambsdasv.org.uk</w:t>
                              </w:r>
                            </w:hyperlink>
                          </w:p>
                          <w:p w14:paraId="3A710730" w14:textId="77777777" w:rsidR="005C4D28" w:rsidRPr="00F00915" w:rsidRDefault="005C4D28" w:rsidP="005C4D28">
                            <w:pPr>
                              <w:rPr>
                                <w:rFonts w:ascii="Arial" w:hAnsi="Arial" w:cs="Arial"/>
                                <w:b/>
                                <w:bCs/>
                                <w:sz w:val="24"/>
                                <w:szCs w:val="24"/>
                              </w:rPr>
                            </w:pPr>
                          </w:p>
                          <w:p w14:paraId="1D2D8A71" w14:textId="1D6FE32E" w:rsidR="005C4D28" w:rsidRDefault="005C4D28" w:rsidP="00F00915">
                            <w:pPr>
                              <w:jc w:val="center"/>
                              <w:rPr>
                                <w:rFonts w:ascii="Arial" w:hAnsi="Arial" w:cs="Arial"/>
                                <w:b/>
                                <w:bCs/>
                                <w:sz w:val="24"/>
                                <w:szCs w:val="24"/>
                              </w:rPr>
                            </w:pPr>
                            <w:r w:rsidRPr="00F00915">
                              <w:rPr>
                                <w:rFonts w:ascii="Arial" w:hAnsi="Arial" w:cs="Arial"/>
                                <w:b/>
                                <w:bCs/>
                                <w:sz w:val="24"/>
                                <w:szCs w:val="24"/>
                              </w:rPr>
                              <w:t>Cambridgeshire Duty IDVA</w:t>
                            </w:r>
                          </w:p>
                          <w:p w14:paraId="7420D7AC" w14:textId="31979AAC" w:rsidR="00381D95" w:rsidRPr="00F00915" w:rsidRDefault="0097206B" w:rsidP="00F00915">
                            <w:pPr>
                              <w:jc w:val="center"/>
                              <w:rPr>
                                <w:rFonts w:ascii="Arial" w:hAnsi="Arial" w:cs="Arial"/>
                                <w:b/>
                                <w:bCs/>
                                <w:sz w:val="24"/>
                                <w:szCs w:val="24"/>
                              </w:rPr>
                            </w:pPr>
                            <w:r>
                              <w:rPr>
                                <w:rFonts w:ascii="Arial" w:hAnsi="Arial" w:cs="Arial"/>
                                <w:b/>
                                <w:bCs/>
                                <w:sz w:val="24"/>
                                <w:szCs w:val="24"/>
                              </w:rPr>
                              <w:t>01480 37</w:t>
                            </w:r>
                            <w:r w:rsidR="008771E3">
                              <w:rPr>
                                <w:rFonts w:ascii="Arial" w:hAnsi="Arial" w:cs="Arial"/>
                                <w:b/>
                                <w:bCs/>
                                <w:sz w:val="24"/>
                                <w:szCs w:val="24"/>
                              </w:rPr>
                              <w:t>6200</w:t>
                            </w:r>
                          </w:p>
                          <w:p w14:paraId="5ACD671B" w14:textId="77777777" w:rsidR="005C4D28" w:rsidRPr="00F00915" w:rsidRDefault="005C4D28" w:rsidP="00F00915">
                            <w:pPr>
                              <w:jc w:val="center"/>
                              <w:rPr>
                                <w:rFonts w:ascii="Arial" w:hAnsi="Arial" w:cs="Arial"/>
                                <w:b/>
                                <w:bCs/>
                                <w:sz w:val="24"/>
                                <w:szCs w:val="24"/>
                              </w:rPr>
                            </w:pPr>
                            <w:hyperlink r:id="rId14">
                              <w:r w:rsidRPr="00F00915">
                                <w:rPr>
                                  <w:rStyle w:val="Hyperlink"/>
                                  <w:rFonts w:ascii="Arial" w:hAnsi="Arial" w:cs="Arial"/>
                                  <w:b/>
                                  <w:bCs/>
                                  <w:sz w:val="24"/>
                                  <w:szCs w:val="24"/>
                                </w:rPr>
                                <w:t>idva.referrals@cambridgeshire.gov.uk</w:t>
                              </w:r>
                            </w:hyperlink>
                          </w:p>
                          <w:p w14:paraId="53D75C35" w14:textId="45147E47" w:rsidR="00CA67CE" w:rsidRDefault="00CA67CE" w:rsidP="001A2AF7">
                            <w:pPr>
                              <w:jc w:val="center"/>
                            </w:pPr>
                          </w:p>
                          <w:p w14:paraId="3960CDAC" w14:textId="7C37D50A" w:rsidR="001A2AF7" w:rsidRDefault="001A2AF7" w:rsidP="001A2AF7">
                            <w:pPr>
                              <w:jc w:val="center"/>
                            </w:pPr>
                          </w:p>
                          <w:p w14:paraId="2F978B55" w14:textId="0B46F0C4" w:rsidR="001A2AF7" w:rsidRDefault="001A2AF7" w:rsidP="001A2AF7">
                            <w:pPr>
                              <w:jc w:val="center"/>
                            </w:pPr>
                            <w:r w:rsidRPr="001A2AF7">
                              <w:rPr>
                                <w:noProof/>
                              </w:rPr>
                              <w:drawing>
                                <wp:inline distT="0" distB="0" distL="0" distR="0" wp14:anchorId="3B8F35CB" wp14:editId="000F7522">
                                  <wp:extent cx="1746250" cy="565150"/>
                                  <wp:effectExtent l="0" t="0" r="6350" b="6350"/>
                                  <wp:docPr id="1177674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0" cy="5651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A6745" id="_x0000_s1029" type="#_x0000_t202" style="position:absolute;margin-left:0;margin-top:8.85pt;width:243.25pt;height:527.25pt;z-index:2516618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3NxGgIAACYEAAAOAAAAZHJzL2Uyb0RvYy54bWysU9tu2zAMfR+wfxD0vtjJkjQx4hRdugwD&#10;ugvQ7gNkWbaFyaImKbGzry8lu2navg3TgyCK0iF5eLi57ltFjsI6CTqn00lKidAcSqnrnP562H9Y&#10;UeI80yVToEVOT8LR6+37d5vOZGIGDahSWIIg2mWdyWnjvcmSxPFGtMxNwAiNzgpsyzyatk5KyzpE&#10;b1UyS9Nl0oEtjQUunMPb28FJtxG/qgT3P6rKCU9UTjE3H3cb9yLsyXbDstoy00g+psH+IYuWSY1B&#10;z1C3zDNysPINVCu5BQeVn3BoE6gqyUWsAauZpq+quW+YEbEWJMeZM03u/8Hy78d789MS33+CHhsY&#10;i3DmDvhvRzTsGqZrcWMtdI1gJQaeBsqSzrhs/BqodpkLIEX3DUpsMjt4iEB9ZdvACtZJEB0bcDqT&#10;LnpPOF5+TFfr2dWCEo6+5XK9TNEIMVj29N1Y578IaEk45NRiVyM8O945Pzx9ehKiOVCy3EulomHr&#10;YqcsOTJUwD6uEf3FM6VJl9P1YrYYGHgBEcQoziBFPXDwKlArPSpZyTanqzSsQVuBts+6jDrzTKrh&#10;jMUpPfIYqBtI9H3RE1kiJ+FvoLWA8oTEWhiEi4OGhwbsX0o6FG1O3Z8Ds4IS9VVjc9bT+TyoPBrz&#10;xdUMDXvpKS49THOEyqmnZDjufJyMQJuGG2xiJSO9z5mMKaMYY4PGwQlqv7Tjq+fx3j4CAAD//wMA&#10;UEsDBBQABgAIAAAAIQBRMI293QAAAAgBAAAPAAAAZHJzL2Rvd25yZXYueG1sTI/BTsMwEETvSPyD&#10;tUjcqE1UkjbEqRCI3hAioNKjEy9JRLyOYrcNfD3LCY47M5p9U2xmN4gjTqH3pOF6oUAgNd721Gp4&#10;e328WoEI0ZA1gyfU8IUBNuX5WWFy60/0gscqtoJLKORGQxfjmEsZmg6dCQs/IrH34SdnIp9TK+1k&#10;TlzuBpkolUpneuIPnRnxvsPmszo4DaFR6e55We3ea7nF77W1D/vtk9aXF/PdLYiIc/wLwy8+o0PJ&#10;TLU/kA1i0MBDIqtZBoLd5Sq9AVGzoLIkAVkW8v+A8gcAAP//AwBQSwECLQAUAAYACAAAACEAtoM4&#10;kv4AAADhAQAAEwAAAAAAAAAAAAAAAAAAAAAAW0NvbnRlbnRfVHlwZXNdLnhtbFBLAQItABQABgAI&#10;AAAAIQA4/SH/1gAAAJQBAAALAAAAAAAAAAAAAAAAAC8BAABfcmVscy8ucmVsc1BLAQItABQABgAI&#10;AAAAIQDxi3NxGgIAACYEAAAOAAAAAAAAAAAAAAAAAC4CAABkcnMvZTJvRG9jLnhtbFBLAQItABQA&#10;BgAIAAAAIQBRMI293QAAAAgBAAAPAAAAAAAAAAAAAAAAAHQEAABkcnMvZG93bnJldi54bWxQSwUG&#10;AAAAAAQABADzAAAAfgUAAAAA&#10;" strokecolor="white [3212]">
                <v:textbox>
                  <w:txbxContent>
                    <w:p w14:paraId="04D2E330" w14:textId="77777777" w:rsidR="005C4D28" w:rsidRDefault="005C4D28" w:rsidP="005C4D28">
                      <w:pPr>
                        <w:rPr>
                          <w:rFonts w:ascii="Arial" w:hAnsi="Arial" w:cs="Arial"/>
                          <w:b/>
                          <w:bCs/>
                        </w:rPr>
                      </w:pPr>
                    </w:p>
                    <w:p w14:paraId="3BF4629F" w14:textId="0D140B33" w:rsidR="005C4D28" w:rsidRDefault="005C4D28" w:rsidP="002A70AA">
                      <w:pPr>
                        <w:jc w:val="center"/>
                        <w:rPr>
                          <w:rFonts w:ascii="Arial" w:hAnsi="Arial" w:cs="Arial"/>
                          <w:b/>
                          <w:bCs/>
                        </w:rPr>
                      </w:pPr>
                    </w:p>
                    <w:p w14:paraId="06B8CC9D" w14:textId="22F64DFB" w:rsidR="005C4D28" w:rsidRDefault="00355202" w:rsidP="00355202">
                      <w:pPr>
                        <w:jc w:val="center"/>
                        <w:rPr>
                          <w:rFonts w:ascii="Arial" w:hAnsi="Arial" w:cs="Arial"/>
                          <w:b/>
                          <w:bCs/>
                        </w:rPr>
                      </w:pPr>
                      <w:r>
                        <w:rPr>
                          <w:noProof/>
                        </w:rPr>
                        <w:drawing>
                          <wp:inline distT="0" distB="0" distL="0" distR="0" wp14:anchorId="5E1A4E4E" wp14:editId="323AE20D">
                            <wp:extent cx="2514600" cy="1908175"/>
                            <wp:effectExtent l="0" t="0" r="0" b="0"/>
                            <wp:docPr id="1" name="Picture 1" descr="Blue hands in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hands in a circle with text&#10;&#10;AI-generated content may be incorrect."/>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1908175"/>
                                    </a:xfrm>
                                    <a:prstGeom prst="rect">
                                      <a:avLst/>
                                    </a:prstGeom>
                                    <a:noFill/>
                                    <a:ln>
                                      <a:noFill/>
                                    </a:ln>
                                  </pic:spPr>
                                </pic:pic>
                              </a:graphicData>
                            </a:graphic>
                          </wp:inline>
                        </w:drawing>
                      </w:r>
                    </w:p>
                    <w:p w14:paraId="3FA2A7E5" w14:textId="77777777" w:rsidR="005C4D28" w:rsidRDefault="005C4D28" w:rsidP="005C4D28">
                      <w:pPr>
                        <w:rPr>
                          <w:rFonts w:ascii="Arial" w:hAnsi="Arial" w:cs="Arial"/>
                          <w:b/>
                          <w:bCs/>
                        </w:rPr>
                      </w:pPr>
                    </w:p>
                    <w:p w14:paraId="1F5C508C" w14:textId="77777777" w:rsidR="005C4D28" w:rsidRDefault="005C4D28" w:rsidP="005C4D28">
                      <w:pPr>
                        <w:rPr>
                          <w:rFonts w:ascii="Arial" w:hAnsi="Arial" w:cs="Arial"/>
                          <w:b/>
                          <w:bCs/>
                        </w:rPr>
                      </w:pPr>
                    </w:p>
                    <w:p w14:paraId="01371D70" w14:textId="74A94959" w:rsidR="005C4D28" w:rsidRPr="00F00915" w:rsidRDefault="005C4D28" w:rsidP="001A2AF7">
                      <w:pPr>
                        <w:jc w:val="center"/>
                        <w:rPr>
                          <w:rFonts w:ascii="Arial" w:hAnsi="Arial" w:cs="Arial"/>
                          <w:b/>
                          <w:bCs/>
                          <w:sz w:val="24"/>
                          <w:szCs w:val="24"/>
                        </w:rPr>
                      </w:pPr>
                      <w:r w:rsidRPr="00F00915">
                        <w:rPr>
                          <w:rFonts w:ascii="Arial" w:hAnsi="Arial" w:cs="Arial"/>
                          <w:b/>
                          <w:bCs/>
                          <w:sz w:val="24"/>
                          <w:szCs w:val="24"/>
                        </w:rPr>
                        <w:t xml:space="preserve">For further information please visit: </w:t>
                      </w:r>
                      <w:hyperlink r:id="rId17">
                        <w:r w:rsidRPr="00F00915">
                          <w:rPr>
                            <w:rStyle w:val="Hyperlink"/>
                            <w:rFonts w:ascii="Arial" w:hAnsi="Arial" w:cs="Arial"/>
                            <w:b/>
                            <w:bCs/>
                            <w:sz w:val="24"/>
                            <w:szCs w:val="24"/>
                          </w:rPr>
                          <w:t>www.cambsdasv.org.uk</w:t>
                        </w:r>
                      </w:hyperlink>
                    </w:p>
                    <w:p w14:paraId="3A710730" w14:textId="77777777" w:rsidR="005C4D28" w:rsidRPr="00F00915" w:rsidRDefault="005C4D28" w:rsidP="005C4D28">
                      <w:pPr>
                        <w:rPr>
                          <w:rFonts w:ascii="Arial" w:hAnsi="Arial" w:cs="Arial"/>
                          <w:b/>
                          <w:bCs/>
                          <w:sz w:val="24"/>
                          <w:szCs w:val="24"/>
                        </w:rPr>
                      </w:pPr>
                    </w:p>
                    <w:p w14:paraId="1D2D8A71" w14:textId="1D6FE32E" w:rsidR="005C4D28" w:rsidRDefault="005C4D28" w:rsidP="00F00915">
                      <w:pPr>
                        <w:jc w:val="center"/>
                        <w:rPr>
                          <w:rFonts w:ascii="Arial" w:hAnsi="Arial" w:cs="Arial"/>
                          <w:b/>
                          <w:bCs/>
                          <w:sz w:val="24"/>
                          <w:szCs w:val="24"/>
                        </w:rPr>
                      </w:pPr>
                      <w:r w:rsidRPr="00F00915">
                        <w:rPr>
                          <w:rFonts w:ascii="Arial" w:hAnsi="Arial" w:cs="Arial"/>
                          <w:b/>
                          <w:bCs/>
                          <w:sz w:val="24"/>
                          <w:szCs w:val="24"/>
                        </w:rPr>
                        <w:t>Cambridgeshire Duty IDVA</w:t>
                      </w:r>
                    </w:p>
                    <w:p w14:paraId="7420D7AC" w14:textId="31979AAC" w:rsidR="00381D95" w:rsidRPr="00F00915" w:rsidRDefault="0097206B" w:rsidP="00F00915">
                      <w:pPr>
                        <w:jc w:val="center"/>
                        <w:rPr>
                          <w:rFonts w:ascii="Arial" w:hAnsi="Arial" w:cs="Arial"/>
                          <w:b/>
                          <w:bCs/>
                          <w:sz w:val="24"/>
                          <w:szCs w:val="24"/>
                        </w:rPr>
                      </w:pPr>
                      <w:r>
                        <w:rPr>
                          <w:rFonts w:ascii="Arial" w:hAnsi="Arial" w:cs="Arial"/>
                          <w:b/>
                          <w:bCs/>
                          <w:sz w:val="24"/>
                          <w:szCs w:val="24"/>
                        </w:rPr>
                        <w:t>01480 37</w:t>
                      </w:r>
                      <w:r w:rsidR="008771E3">
                        <w:rPr>
                          <w:rFonts w:ascii="Arial" w:hAnsi="Arial" w:cs="Arial"/>
                          <w:b/>
                          <w:bCs/>
                          <w:sz w:val="24"/>
                          <w:szCs w:val="24"/>
                        </w:rPr>
                        <w:t>6200</w:t>
                      </w:r>
                    </w:p>
                    <w:p w14:paraId="5ACD671B" w14:textId="77777777" w:rsidR="005C4D28" w:rsidRPr="00F00915" w:rsidRDefault="005C4D28" w:rsidP="00F00915">
                      <w:pPr>
                        <w:jc w:val="center"/>
                        <w:rPr>
                          <w:rFonts w:ascii="Arial" w:hAnsi="Arial" w:cs="Arial"/>
                          <w:b/>
                          <w:bCs/>
                          <w:sz w:val="24"/>
                          <w:szCs w:val="24"/>
                        </w:rPr>
                      </w:pPr>
                      <w:hyperlink r:id="rId18">
                        <w:r w:rsidRPr="00F00915">
                          <w:rPr>
                            <w:rStyle w:val="Hyperlink"/>
                            <w:rFonts w:ascii="Arial" w:hAnsi="Arial" w:cs="Arial"/>
                            <w:b/>
                            <w:bCs/>
                            <w:sz w:val="24"/>
                            <w:szCs w:val="24"/>
                          </w:rPr>
                          <w:t>idva.referrals@cambridgeshire.gov.uk</w:t>
                        </w:r>
                      </w:hyperlink>
                    </w:p>
                    <w:p w14:paraId="53D75C35" w14:textId="45147E47" w:rsidR="00CA67CE" w:rsidRDefault="00CA67CE" w:rsidP="001A2AF7">
                      <w:pPr>
                        <w:jc w:val="center"/>
                      </w:pPr>
                    </w:p>
                    <w:p w14:paraId="3960CDAC" w14:textId="7C37D50A" w:rsidR="001A2AF7" w:rsidRDefault="001A2AF7" w:rsidP="001A2AF7">
                      <w:pPr>
                        <w:jc w:val="center"/>
                      </w:pPr>
                    </w:p>
                    <w:p w14:paraId="2F978B55" w14:textId="0B46F0C4" w:rsidR="001A2AF7" w:rsidRDefault="001A2AF7" w:rsidP="001A2AF7">
                      <w:pPr>
                        <w:jc w:val="center"/>
                      </w:pPr>
                      <w:r w:rsidRPr="001A2AF7">
                        <w:rPr>
                          <w:noProof/>
                        </w:rPr>
                        <w:drawing>
                          <wp:inline distT="0" distB="0" distL="0" distR="0" wp14:anchorId="3B8F35CB" wp14:editId="000F7522">
                            <wp:extent cx="1746250" cy="565150"/>
                            <wp:effectExtent l="0" t="0" r="6350" b="6350"/>
                            <wp:docPr id="1177674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0" cy="565150"/>
                                    </a:xfrm>
                                    <a:prstGeom prst="rect">
                                      <a:avLst/>
                                    </a:prstGeom>
                                    <a:noFill/>
                                    <a:ln>
                                      <a:noFill/>
                                    </a:ln>
                                  </pic:spPr>
                                </pic:pic>
                              </a:graphicData>
                            </a:graphic>
                          </wp:inline>
                        </w:drawing>
                      </w:r>
                    </w:p>
                  </w:txbxContent>
                </v:textbox>
                <w10:wrap type="square" anchorx="margin"/>
              </v:shape>
            </w:pict>
          </mc:Fallback>
        </mc:AlternateContent>
      </w:r>
      <w:r w:rsidR="00EF6C06">
        <w:rPr>
          <w:noProof/>
        </w:rPr>
        <mc:AlternateContent>
          <mc:Choice Requires="wps">
            <w:drawing>
              <wp:anchor distT="45720" distB="45720" distL="114300" distR="114300" simplePos="0" relativeHeight="251683328" behindDoc="0" locked="0" layoutInCell="1" allowOverlap="1" wp14:anchorId="4AC8A510" wp14:editId="12728FB7">
                <wp:simplePos x="0" y="0"/>
                <wp:positionH relativeFrom="margin">
                  <wp:align>right</wp:align>
                </wp:positionH>
                <wp:positionV relativeFrom="paragraph">
                  <wp:posOffset>103505</wp:posOffset>
                </wp:positionV>
                <wp:extent cx="3134995" cy="6663690"/>
                <wp:effectExtent l="0" t="0" r="27305" b="22860"/>
                <wp:wrapSquare wrapText="bothSides"/>
                <wp:docPr id="82583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6663690"/>
                        </a:xfrm>
                        <a:prstGeom prst="rect">
                          <a:avLst/>
                        </a:prstGeom>
                        <a:solidFill>
                          <a:srgbClr val="FFFFFF"/>
                        </a:solidFill>
                        <a:ln w="9525">
                          <a:solidFill>
                            <a:schemeClr val="bg1"/>
                          </a:solidFill>
                          <a:miter lim="800000"/>
                          <a:headEnd/>
                          <a:tailEnd/>
                        </a:ln>
                      </wps:spPr>
                      <wps:txbx>
                        <w:txbxContent>
                          <w:p w14:paraId="617005D0" w14:textId="77777777" w:rsidR="00DD1D03" w:rsidRDefault="00DD1D03" w:rsidP="00DD1D03">
                            <w:pPr>
                              <w:tabs>
                                <w:tab w:val="left" w:pos="3686"/>
                              </w:tabs>
                              <w:jc w:val="center"/>
                            </w:pPr>
                          </w:p>
                          <w:p w14:paraId="07A68BB9" w14:textId="77777777" w:rsidR="00642810" w:rsidRDefault="00642810" w:rsidP="00642810">
                            <w:pPr>
                              <w:tabs>
                                <w:tab w:val="left" w:pos="3686"/>
                              </w:tabs>
                              <w:jc w:val="center"/>
                              <w:rPr>
                                <w:rFonts w:ascii="Arial" w:hAnsi="Arial" w:cs="Arial"/>
                                <w:b/>
                                <w:bCs/>
                                <w:sz w:val="36"/>
                                <w:szCs w:val="36"/>
                              </w:rPr>
                            </w:pPr>
                          </w:p>
                          <w:p w14:paraId="522A1CBE" w14:textId="5EFF6A86" w:rsidR="002A70AA" w:rsidRDefault="00642810" w:rsidP="00642810">
                            <w:pPr>
                              <w:tabs>
                                <w:tab w:val="left" w:pos="3686"/>
                              </w:tabs>
                              <w:jc w:val="center"/>
                              <w:rPr>
                                <w:rFonts w:ascii="Arial" w:hAnsi="Arial" w:cs="Arial"/>
                                <w:b/>
                                <w:bCs/>
                                <w:sz w:val="36"/>
                                <w:szCs w:val="36"/>
                              </w:rPr>
                            </w:pPr>
                            <w:r>
                              <w:rPr>
                                <w:rFonts w:ascii="Arial" w:hAnsi="Arial" w:cs="Arial"/>
                                <w:b/>
                                <w:bCs/>
                                <w:sz w:val="36"/>
                                <w:szCs w:val="36"/>
                              </w:rPr>
                              <w:t>Cambridgeshire</w:t>
                            </w:r>
                          </w:p>
                          <w:p w14:paraId="0D71DC84" w14:textId="7709E885" w:rsidR="00DD1D03" w:rsidRPr="00003FC5" w:rsidRDefault="00DD1D03" w:rsidP="002A70AA">
                            <w:pPr>
                              <w:tabs>
                                <w:tab w:val="left" w:pos="3686"/>
                              </w:tabs>
                              <w:jc w:val="center"/>
                            </w:pPr>
                            <w:r w:rsidRPr="00003FC5">
                              <w:rPr>
                                <w:rFonts w:ascii="Arial" w:hAnsi="Arial" w:cs="Arial"/>
                                <w:b/>
                                <w:bCs/>
                                <w:sz w:val="36"/>
                                <w:szCs w:val="36"/>
                              </w:rPr>
                              <w:t>Independent Domestic Violence Advisory Service</w:t>
                            </w:r>
                          </w:p>
                          <w:p w14:paraId="64255C56" w14:textId="77777777" w:rsidR="00DD1D03" w:rsidRPr="00003FC5" w:rsidRDefault="00DD1D03" w:rsidP="00DD1D03">
                            <w:pPr>
                              <w:tabs>
                                <w:tab w:val="left" w:pos="3686"/>
                              </w:tabs>
                              <w:jc w:val="center"/>
                              <w:rPr>
                                <w:rFonts w:ascii="Arial" w:hAnsi="Arial" w:cs="Arial"/>
                                <w:b/>
                                <w:bCs/>
                                <w:sz w:val="36"/>
                                <w:szCs w:val="36"/>
                              </w:rPr>
                            </w:pPr>
                            <w:r w:rsidRPr="00003FC5">
                              <w:rPr>
                                <w:rFonts w:ascii="Arial" w:hAnsi="Arial" w:cs="Arial"/>
                                <w:b/>
                                <w:bCs/>
                                <w:sz w:val="36"/>
                                <w:szCs w:val="36"/>
                              </w:rPr>
                              <w:t>(IDVA Service)</w:t>
                            </w:r>
                          </w:p>
                          <w:p w14:paraId="08544BC7" w14:textId="77777777" w:rsidR="00DD1D03" w:rsidRPr="00003FC5" w:rsidRDefault="00DD1D03" w:rsidP="00DD1D03">
                            <w:pPr>
                              <w:tabs>
                                <w:tab w:val="left" w:pos="3686"/>
                              </w:tabs>
                              <w:jc w:val="center"/>
                              <w:rPr>
                                <w:rFonts w:ascii="Arial" w:hAnsi="Arial" w:cs="Arial"/>
                                <w:b/>
                                <w:bCs/>
                                <w:sz w:val="36"/>
                                <w:szCs w:val="36"/>
                              </w:rPr>
                            </w:pPr>
                          </w:p>
                          <w:p w14:paraId="24EBC06D" w14:textId="77777777" w:rsidR="00DD1D03" w:rsidRPr="00003FC5" w:rsidRDefault="00DD1D03" w:rsidP="00DD1D03">
                            <w:pPr>
                              <w:tabs>
                                <w:tab w:val="left" w:pos="3686"/>
                              </w:tabs>
                              <w:jc w:val="center"/>
                              <w:rPr>
                                <w:rFonts w:ascii="Arial" w:hAnsi="Arial" w:cs="Arial"/>
                                <w:b/>
                                <w:bCs/>
                                <w:sz w:val="36"/>
                                <w:szCs w:val="36"/>
                              </w:rPr>
                            </w:pPr>
                            <w:r w:rsidRPr="00003FC5">
                              <w:rPr>
                                <w:rFonts w:ascii="Arial" w:hAnsi="Arial" w:cs="Arial"/>
                                <w:b/>
                                <w:bCs/>
                                <w:sz w:val="36"/>
                                <w:szCs w:val="36"/>
                              </w:rPr>
                              <w:t>Professionals Information Leaflet</w:t>
                            </w:r>
                          </w:p>
                          <w:p w14:paraId="4DC84B32" w14:textId="77777777" w:rsidR="002A70AA" w:rsidRDefault="002A70AA">
                            <w:pPr>
                              <w:rPr>
                                <w:noProof/>
                              </w:rPr>
                            </w:pPr>
                          </w:p>
                          <w:p w14:paraId="5D1473AE" w14:textId="22D60C34" w:rsidR="002A70AA" w:rsidRDefault="00A558D0" w:rsidP="00A558D0">
                            <w:pPr>
                              <w:jc w:val="center"/>
                              <w:rPr>
                                <w:noProof/>
                              </w:rPr>
                            </w:pPr>
                            <w:r>
                              <w:rPr>
                                <w:noProof/>
                              </w:rPr>
                              <w:drawing>
                                <wp:inline distT="0" distB="0" distL="0" distR="0" wp14:anchorId="089EF160" wp14:editId="549E921E">
                                  <wp:extent cx="2514600" cy="1908175"/>
                                  <wp:effectExtent l="0" t="0" r="0" b="0"/>
                                  <wp:docPr id="1269001686" name="Picture 1269001686" descr="Blue hands in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hands in a circle with text&#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1908175"/>
                                          </a:xfrm>
                                          <a:prstGeom prst="rect">
                                            <a:avLst/>
                                          </a:prstGeom>
                                          <a:noFill/>
                                          <a:ln>
                                            <a:noFill/>
                                          </a:ln>
                                        </pic:spPr>
                                      </pic:pic>
                                    </a:graphicData>
                                  </a:graphic>
                                </wp:inline>
                              </w:drawing>
                            </w:r>
                          </w:p>
                          <w:p w14:paraId="64EDE465" w14:textId="56DC0764" w:rsidR="00CA67CE" w:rsidRDefault="002610A8" w:rsidP="002A70AA">
                            <w:pPr>
                              <w:jc w:val="center"/>
                            </w:pPr>
                            <w:r w:rsidRPr="008F7974">
                              <w:rPr>
                                <w:noProof/>
                              </w:rPr>
                              <w:drawing>
                                <wp:inline distT="0" distB="0" distL="0" distR="0" wp14:anchorId="5214587A" wp14:editId="71930F4B">
                                  <wp:extent cx="1743740" cy="567690"/>
                                  <wp:effectExtent l="0" t="0" r="8890" b="3810"/>
                                  <wp:docPr id="2055043947" name="Picture 1" descr="A logo with blue and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3947" name="Picture 1" descr="A logo with blue and brown text&#10;&#10;AI-generated content may be incorrect."/>
                                          <pic:cNvPicPr/>
                                        </pic:nvPicPr>
                                        <pic:blipFill>
                                          <a:blip r:embed="rId20"/>
                                          <a:stretch>
                                            <a:fillRect/>
                                          </a:stretch>
                                        </pic:blipFill>
                                        <pic:spPr>
                                          <a:xfrm>
                                            <a:off x="0" y="0"/>
                                            <a:ext cx="1763628" cy="5741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8A510" id="_x0000_s1030" type="#_x0000_t202" style="position:absolute;margin-left:195.65pt;margin-top:8.15pt;width:246.85pt;height:524.7pt;z-index:2516833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yGwIAACYEAAAOAAAAZHJzL2Uyb0RvYy54bWysU9tu2zAMfR+wfxD0vjj3NUacokuXYUB3&#10;Abp9gCzLsTBZ1Cgldvf1o+Q0zbK3YXoQSFE6Ig8P17d9a9hRoddgCz4ZjTlTVkKl7b7g37/t3txw&#10;5oOwlTBgVcGflOe3m9ev1p3L1RQaMJVCRiDW550reBOCy7PMy0a1wo/AKUvBGrAVgVzcZxWKjtBb&#10;k03H42XWAVYOQSrv6fR+CPJNwq9rJcOXuvYqMFNwyi2kHdNexj3brEW+R+EaLU9piH/IohXa0qdn&#10;qHsRBDug/guq1RLBQx1GEtoM6lpLlWqgaibjq2oeG+FUqoXI8e5Mk/9/sPLz8dF9RRb6d9BTA1MR&#10;3j2A/OGZhW0j7F7dIULXKFHRx5NIWdY5n5+eRqp97iNI2X2CiposDgESUF9jG1mhOhmhUwOezqSr&#10;PjBJh7PJbL5aLTiTFFsul7PlKrUlE/nzc4c+fFDQsmgUHKmrCV4cH3yI6Yj8+Ur8zYPR1U4bkxzc&#10;l1uD7ChIAbu0UgVX14xlXcFXi+liYOAPiChGdQYp9wMHVwitDqRko9uC34zjGrQVaXtvq6SzILQZ&#10;bMrY2BOPkbqBxNCXPdNVwefxbaS1hOqJiEUYhEuDRkYD+IuzjkRbcP/zIFBxZj5aas5qMp9HlSdn&#10;vng7JQcvI+VlRFhJUAUPnA3mNqTJiLRZuKMm1jrR+5LJKWUSY2L9NDhR7Zd+uvUy3pvfAAAA//8D&#10;AFBLAwQUAAYACAAAACEAtVur7d4AAAAIAQAADwAAAGRycy9kb3ducmV2LnhtbEyPwU7DMBBE70j8&#10;g7VI3KgNLSlN41QIRG+oakCFoxNvk4h4HcVuG/h6llM57sxo9k22Gl0njjiE1pOG24kCgVR521Kt&#10;4f3t5eYBRIiGrOk8oYZvDLDKLy8yk1p/oi0ei1gLLqGQGg1NjH0qZagadCZMfI/E3t4PzkQ+h1ra&#10;wZy43HXyTqlEOtMSf2hMj08NVl/FwWkIlUp2m1mx+yjlGn8W1j5/rl+1vr4aH5cgIo7xHIY/fEaH&#10;nJlKfyAbRKeBh0RWkykIdmeL6RxEyYJK7ucg80z+H5D/AgAA//8DAFBLAQItABQABgAIAAAAIQC2&#10;gziS/gAAAOEBAAATAAAAAAAAAAAAAAAAAAAAAABbQ29udGVudF9UeXBlc10ueG1sUEsBAi0AFAAG&#10;AAgAAAAhADj9If/WAAAAlAEAAAsAAAAAAAAAAAAAAAAALwEAAF9yZWxzLy5yZWxzUEsBAi0AFAAG&#10;AAgAAAAhAL/Yh7IbAgAAJgQAAA4AAAAAAAAAAAAAAAAALgIAAGRycy9lMm9Eb2MueG1sUEsBAi0A&#10;FAAGAAgAAAAhALVbq+3eAAAACAEAAA8AAAAAAAAAAAAAAAAAdQQAAGRycy9kb3ducmV2LnhtbFBL&#10;BQYAAAAABAAEAPMAAACABQAAAAA=&#10;" strokecolor="white [3212]">
                <v:textbox>
                  <w:txbxContent>
                    <w:p w14:paraId="617005D0" w14:textId="77777777" w:rsidR="00DD1D03" w:rsidRDefault="00DD1D03" w:rsidP="00DD1D03">
                      <w:pPr>
                        <w:tabs>
                          <w:tab w:val="left" w:pos="3686"/>
                        </w:tabs>
                        <w:jc w:val="center"/>
                      </w:pPr>
                    </w:p>
                    <w:p w14:paraId="07A68BB9" w14:textId="77777777" w:rsidR="00642810" w:rsidRDefault="00642810" w:rsidP="00642810">
                      <w:pPr>
                        <w:tabs>
                          <w:tab w:val="left" w:pos="3686"/>
                        </w:tabs>
                        <w:jc w:val="center"/>
                        <w:rPr>
                          <w:rFonts w:ascii="Arial" w:hAnsi="Arial" w:cs="Arial"/>
                          <w:b/>
                          <w:bCs/>
                          <w:sz w:val="36"/>
                          <w:szCs w:val="36"/>
                        </w:rPr>
                      </w:pPr>
                    </w:p>
                    <w:p w14:paraId="522A1CBE" w14:textId="5EFF6A86" w:rsidR="002A70AA" w:rsidRDefault="00642810" w:rsidP="00642810">
                      <w:pPr>
                        <w:tabs>
                          <w:tab w:val="left" w:pos="3686"/>
                        </w:tabs>
                        <w:jc w:val="center"/>
                        <w:rPr>
                          <w:rFonts w:ascii="Arial" w:hAnsi="Arial" w:cs="Arial"/>
                          <w:b/>
                          <w:bCs/>
                          <w:sz w:val="36"/>
                          <w:szCs w:val="36"/>
                        </w:rPr>
                      </w:pPr>
                      <w:r>
                        <w:rPr>
                          <w:rFonts w:ascii="Arial" w:hAnsi="Arial" w:cs="Arial"/>
                          <w:b/>
                          <w:bCs/>
                          <w:sz w:val="36"/>
                          <w:szCs w:val="36"/>
                        </w:rPr>
                        <w:t>Cambridgeshire</w:t>
                      </w:r>
                    </w:p>
                    <w:p w14:paraId="0D71DC84" w14:textId="7709E885" w:rsidR="00DD1D03" w:rsidRPr="00003FC5" w:rsidRDefault="00DD1D03" w:rsidP="002A70AA">
                      <w:pPr>
                        <w:tabs>
                          <w:tab w:val="left" w:pos="3686"/>
                        </w:tabs>
                        <w:jc w:val="center"/>
                      </w:pPr>
                      <w:r w:rsidRPr="00003FC5">
                        <w:rPr>
                          <w:rFonts w:ascii="Arial" w:hAnsi="Arial" w:cs="Arial"/>
                          <w:b/>
                          <w:bCs/>
                          <w:sz w:val="36"/>
                          <w:szCs w:val="36"/>
                        </w:rPr>
                        <w:t>Independent Domestic Violence Advisory Service</w:t>
                      </w:r>
                    </w:p>
                    <w:p w14:paraId="64255C56" w14:textId="77777777" w:rsidR="00DD1D03" w:rsidRPr="00003FC5" w:rsidRDefault="00DD1D03" w:rsidP="00DD1D03">
                      <w:pPr>
                        <w:tabs>
                          <w:tab w:val="left" w:pos="3686"/>
                        </w:tabs>
                        <w:jc w:val="center"/>
                        <w:rPr>
                          <w:rFonts w:ascii="Arial" w:hAnsi="Arial" w:cs="Arial"/>
                          <w:b/>
                          <w:bCs/>
                          <w:sz w:val="36"/>
                          <w:szCs w:val="36"/>
                        </w:rPr>
                      </w:pPr>
                      <w:r w:rsidRPr="00003FC5">
                        <w:rPr>
                          <w:rFonts w:ascii="Arial" w:hAnsi="Arial" w:cs="Arial"/>
                          <w:b/>
                          <w:bCs/>
                          <w:sz w:val="36"/>
                          <w:szCs w:val="36"/>
                        </w:rPr>
                        <w:t>(IDVA Service)</w:t>
                      </w:r>
                    </w:p>
                    <w:p w14:paraId="08544BC7" w14:textId="77777777" w:rsidR="00DD1D03" w:rsidRPr="00003FC5" w:rsidRDefault="00DD1D03" w:rsidP="00DD1D03">
                      <w:pPr>
                        <w:tabs>
                          <w:tab w:val="left" w:pos="3686"/>
                        </w:tabs>
                        <w:jc w:val="center"/>
                        <w:rPr>
                          <w:rFonts w:ascii="Arial" w:hAnsi="Arial" w:cs="Arial"/>
                          <w:b/>
                          <w:bCs/>
                          <w:sz w:val="36"/>
                          <w:szCs w:val="36"/>
                        </w:rPr>
                      </w:pPr>
                    </w:p>
                    <w:p w14:paraId="24EBC06D" w14:textId="77777777" w:rsidR="00DD1D03" w:rsidRPr="00003FC5" w:rsidRDefault="00DD1D03" w:rsidP="00DD1D03">
                      <w:pPr>
                        <w:tabs>
                          <w:tab w:val="left" w:pos="3686"/>
                        </w:tabs>
                        <w:jc w:val="center"/>
                        <w:rPr>
                          <w:rFonts w:ascii="Arial" w:hAnsi="Arial" w:cs="Arial"/>
                          <w:b/>
                          <w:bCs/>
                          <w:sz w:val="36"/>
                          <w:szCs w:val="36"/>
                        </w:rPr>
                      </w:pPr>
                      <w:r w:rsidRPr="00003FC5">
                        <w:rPr>
                          <w:rFonts w:ascii="Arial" w:hAnsi="Arial" w:cs="Arial"/>
                          <w:b/>
                          <w:bCs/>
                          <w:sz w:val="36"/>
                          <w:szCs w:val="36"/>
                        </w:rPr>
                        <w:t>Professionals Information Leaflet</w:t>
                      </w:r>
                    </w:p>
                    <w:p w14:paraId="4DC84B32" w14:textId="77777777" w:rsidR="002A70AA" w:rsidRDefault="002A70AA">
                      <w:pPr>
                        <w:rPr>
                          <w:noProof/>
                        </w:rPr>
                      </w:pPr>
                    </w:p>
                    <w:p w14:paraId="5D1473AE" w14:textId="22D60C34" w:rsidR="002A70AA" w:rsidRDefault="00A558D0" w:rsidP="00A558D0">
                      <w:pPr>
                        <w:jc w:val="center"/>
                        <w:rPr>
                          <w:noProof/>
                        </w:rPr>
                      </w:pPr>
                      <w:r>
                        <w:rPr>
                          <w:noProof/>
                        </w:rPr>
                        <w:drawing>
                          <wp:inline distT="0" distB="0" distL="0" distR="0" wp14:anchorId="089EF160" wp14:editId="549E921E">
                            <wp:extent cx="2514600" cy="1908175"/>
                            <wp:effectExtent l="0" t="0" r="0" b="0"/>
                            <wp:docPr id="1269001686" name="Picture 1269001686" descr="Blue hands in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hands in a circle with text&#10;&#10;AI-generated content may be incorrect."/>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1908175"/>
                                    </a:xfrm>
                                    <a:prstGeom prst="rect">
                                      <a:avLst/>
                                    </a:prstGeom>
                                    <a:noFill/>
                                    <a:ln>
                                      <a:noFill/>
                                    </a:ln>
                                  </pic:spPr>
                                </pic:pic>
                              </a:graphicData>
                            </a:graphic>
                          </wp:inline>
                        </w:drawing>
                      </w:r>
                    </w:p>
                    <w:p w14:paraId="64EDE465" w14:textId="56DC0764" w:rsidR="00CA67CE" w:rsidRDefault="002610A8" w:rsidP="002A70AA">
                      <w:pPr>
                        <w:jc w:val="center"/>
                      </w:pPr>
                      <w:r w:rsidRPr="008F7974">
                        <w:rPr>
                          <w:noProof/>
                        </w:rPr>
                        <w:drawing>
                          <wp:inline distT="0" distB="0" distL="0" distR="0" wp14:anchorId="5214587A" wp14:editId="71930F4B">
                            <wp:extent cx="1743740" cy="567690"/>
                            <wp:effectExtent l="0" t="0" r="8890" b="3810"/>
                            <wp:docPr id="2055043947" name="Picture 1" descr="A logo with blue and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3947" name="Picture 1" descr="A logo with blue and brown text&#10;&#10;AI-generated content may be incorrect."/>
                                    <pic:cNvPicPr/>
                                  </pic:nvPicPr>
                                  <pic:blipFill>
                                    <a:blip r:embed="rId21"/>
                                    <a:stretch>
                                      <a:fillRect/>
                                    </a:stretch>
                                  </pic:blipFill>
                                  <pic:spPr>
                                    <a:xfrm>
                                      <a:off x="0" y="0"/>
                                      <a:ext cx="1763628" cy="574165"/>
                                    </a:xfrm>
                                    <a:prstGeom prst="rect">
                                      <a:avLst/>
                                    </a:prstGeom>
                                  </pic:spPr>
                                </pic:pic>
                              </a:graphicData>
                            </a:graphic>
                          </wp:inline>
                        </w:drawing>
                      </w:r>
                    </w:p>
                  </w:txbxContent>
                </v:textbox>
                <w10:wrap type="square" anchorx="margin"/>
              </v:shape>
            </w:pict>
          </mc:Fallback>
        </mc:AlternateContent>
      </w:r>
      <w:r w:rsidR="00DC71B7">
        <w:rPr>
          <w:noProof/>
        </w:rPr>
        <mc:AlternateContent>
          <mc:Choice Requires="wps">
            <w:drawing>
              <wp:anchor distT="45720" distB="45720" distL="114300" distR="114300" simplePos="0" relativeHeight="251645440" behindDoc="0" locked="0" layoutInCell="1" allowOverlap="1" wp14:anchorId="36777031" wp14:editId="1AB730B9">
                <wp:simplePos x="0" y="0"/>
                <wp:positionH relativeFrom="margin">
                  <wp:align>left</wp:align>
                </wp:positionH>
                <wp:positionV relativeFrom="paragraph">
                  <wp:posOffset>112395</wp:posOffset>
                </wp:positionV>
                <wp:extent cx="3058160" cy="6684010"/>
                <wp:effectExtent l="0" t="0" r="2794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510" cy="6684010"/>
                        </a:xfrm>
                        <a:prstGeom prst="rect">
                          <a:avLst/>
                        </a:prstGeom>
                        <a:solidFill>
                          <a:srgbClr val="FFFFFF"/>
                        </a:solidFill>
                        <a:ln w="9525">
                          <a:solidFill>
                            <a:schemeClr val="bg1"/>
                          </a:solidFill>
                          <a:miter lim="800000"/>
                          <a:headEnd/>
                          <a:tailEnd/>
                        </a:ln>
                      </wps:spPr>
                      <wps:txbx>
                        <w:txbxContent>
                          <w:p w14:paraId="01FCDE66" w14:textId="77777777" w:rsidR="00EF6C06" w:rsidRPr="00EF6C06" w:rsidRDefault="00EF6C06" w:rsidP="00E2776A">
                            <w:pPr>
                              <w:spacing w:after="0"/>
                              <w:rPr>
                                <w:rFonts w:ascii="Arial" w:hAnsi="Arial" w:cs="Arial"/>
                                <w:b/>
                                <w:bCs/>
                              </w:rPr>
                            </w:pPr>
                            <w:bookmarkStart w:id="0" w:name="_Hlk207377131"/>
                            <w:bookmarkEnd w:id="0"/>
                          </w:p>
                          <w:p w14:paraId="3B54BD36" w14:textId="77777777" w:rsidR="00D648D5" w:rsidRDefault="00D648D5" w:rsidP="00E2776A">
                            <w:pPr>
                              <w:spacing w:after="0"/>
                              <w:rPr>
                                <w:rFonts w:ascii="Arial" w:hAnsi="Arial" w:cs="Arial"/>
                                <w:b/>
                                <w:bCs/>
                              </w:rPr>
                            </w:pPr>
                          </w:p>
                          <w:p w14:paraId="35942C0C" w14:textId="77777777" w:rsidR="00D648D5" w:rsidRDefault="00D648D5" w:rsidP="00E2776A">
                            <w:pPr>
                              <w:spacing w:after="0"/>
                              <w:rPr>
                                <w:rFonts w:ascii="Arial" w:hAnsi="Arial" w:cs="Arial"/>
                                <w:b/>
                                <w:bCs/>
                              </w:rPr>
                            </w:pPr>
                          </w:p>
                          <w:p w14:paraId="652DF816" w14:textId="77777777" w:rsidR="00D648D5" w:rsidRDefault="00D648D5" w:rsidP="00E2776A">
                            <w:pPr>
                              <w:spacing w:after="0"/>
                              <w:rPr>
                                <w:rFonts w:ascii="Arial" w:hAnsi="Arial" w:cs="Arial"/>
                                <w:b/>
                                <w:bCs/>
                              </w:rPr>
                            </w:pPr>
                          </w:p>
                          <w:p w14:paraId="53242572" w14:textId="106A9DA2" w:rsidR="00E2776A" w:rsidRPr="005B1E3C" w:rsidRDefault="00736216" w:rsidP="00E2776A">
                            <w:pPr>
                              <w:spacing w:after="0"/>
                              <w:rPr>
                                <w:rFonts w:ascii="Arial" w:hAnsi="Arial" w:cs="Arial"/>
                                <w:b/>
                                <w:bCs/>
                              </w:rPr>
                            </w:pPr>
                            <w:r w:rsidRPr="005B1E3C">
                              <w:rPr>
                                <w:rFonts w:ascii="Arial" w:hAnsi="Arial" w:cs="Arial"/>
                                <w:b/>
                                <w:bCs/>
                              </w:rPr>
                              <w:t>Local Contacts</w:t>
                            </w:r>
                            <w:r w:rsidR="00E2776A" w:rsidRPr="005B1E3C">
                              <w:rPr>
                                <w:rFonts w:ascii="Arial" w:hAnsi="Arial" w:cs="Arial"/>
                                <w:b/>
                                <w:bCs/>
                              </w:rPr>
                              <w:t>:</w:t>
                            </w:r>
                          </w:p>
                          <w:p w14:paraId="0B24CA26" w14:textId="5F5358AD" w:rsidR="00E2776A" w:rsidRPr="005B1E3C" w:rsidRDefault="00E2776A" w:rsidP="00E2776A">
                            <w:pPr>
                              <w:spacing w:after="0"/>
                              <w:rPr>
                                <w:rFonts w:ascii="Arial" w:hAnsi="Arial" w:cs="Arial"/>
                              </w:rPr>
                            </w:pPr>
                            <w:proofErr w:type="spellStart"/>
                            <w:r w:rsidRPr="005B1E3C">
                              <w:rPr>
                                <w:rFonts w:ascii="Arial" w:hAnsi="Arial" w:cs="Arial"/>
                              </w:rPr>
                              <w:t>Impakt</w:t>
                            </w:r>
                            <w:proofErr w:type="spellEnd"/>
                            <w:r w:rsidRPr="005B1E3C">
                              <w:rPr>
                                <w:rFonts w:ascii="Arial" w:hAnsi="Arial" w:cs="Arial"/>
                              </w:rPr>
                              <w:t xml:space="preserve"> – DA Outreac</w:t>
                            </w:r>
                            <w:r w:rsidR="00CB3BE1" w:rsidRPr="005B1E3C">
                              <w:rPr>
                                <w:rFonts w:ascii="Arial" w:hAnsi="Arial" w:cs="Arial"/>
                              </w:rPr>
                              <w:t>h</w:t>
                            </w:r>
                          </w:p>
                          <w:p w14:paraId="42C9CEF2" w14:textId="22BD4457" w:rsidR="00CB3BE1" w:rsidRPr="005B1E3C" w:rsidRDefault="00CB3BE1" w:rsidP="00E2776A">
                            <w:pPr>
                              <w:spacing w:after="0"/>
                              <w:rPr>
                                <w:rFonts w:ascii="Arial" w:hAnsi="Arial" w:cs="Arial"/>
                              </w:rPr>
                            </w:pPr>
                            <w:r w:rsidRPr="005B1E3C">
                              <w:rPr>
                                <w:rFonts w:ascii="Arial" w:hAnsi="Arial" w:cs="Arial"/>
                              </w:rPr>
                              <w:t>03003731073</w:t>
                            </w:r>
                          </w:p>
                          <w:p w14:paraId="0892C743" w14:textId="6BFB6BFF" w:rsidR="00CB3BE1" w:rsidRPr="005B1E3C" w:rsidRDefault="00B67BF4" w:rsidP="00E2776A">
                            <w:pPr>
                              <w:spacing w:after="0"/>
                              <w:rPr>
                                <w:rFonts w:ascii="Arial" w:hAnsi="Arial" w:cs="Arial"/>
                              </w:rPr>
                            </w:pPr>
                            <w:hyperlink r:id="rId22" w:history="1">
                              <w:r w:rsidRPr="005B1E3C">
                                <w:rPr>
                                  <w:rStyle w:val="Hyperlink"/>
                                  <w:rFonts w:ascii="Arial" w:hAnsi="Arial" w:cs="Arial"/>
                                </w:rPr>
                                <w:t>https://impakt.org.uk/dass/</w:t>
                              </w:r>
                            </w:hyperlink>
                          </w:p>
                          <w:p w14:paraId="1C576576" w14:textId="77777777" w:rsidR="000E165B" w:rsidRPr="005B1E3C" w:rsidRDefault="000E165B" w:rsidP="00E2776A">
                            <w:pPr>
                              <w:spacing w:after="0"/>
                              <w:rPr>
                                <w:rFonts w:ascii="Arial" w:hAnsi="Arial" w:cs="Arial"/>
                              </w:rPr>
                            </w:pPr>
                          </w:p>
                          <w:p w14:paraId="193AE481" w14:textId="077A30FC" w:rsidR="000E165B" w:rsidRPr="005B1E3C" w:rsidRDefault="000E165B" w:rsidP="00E2776A">
                            <w:pPr>
                              <w:spacing w:after="0"/>
                              <w:rPr>
                                <w:rFonts w:ascii="Arial" w:hAnsi="Arial" w:cs="Arial"/>
                              </w:rPr>
                            </w:pPr>
                            <w:r w:rsidRPr="005B1E3C">
                              <w:rPr>
                                <w:rFonts w:ascii="Arial" w:hAnsi="Arial" w:cs="Arial"/>
                              </w:rPr>
                              <w:t xml:space="preserve">ISVA service </w:t>
                            </w:r>
                          </w:p>
                          <w:p w14:paraId="4FADC7D2" w14:textId="1C9DF35B" w:rsidR="00B67BF4" w:rsidRPr="005B1E3C" w:rsidRDefault="00B80272" w:rsidP="00E2776A">
                            <w:pPr>
                              <w:spacing w:after="0"/>
                              <w:rPr>
                                <w:rFonts w:ascii="Arial" w:hAnsi="Arial" w:cs="Arial"/>
                              </w:rPr>
                            </w:pPr>
                            <w:hyperlink r:id="rId23">
                              <w:r w:rsidRPr="005B1E3C">
                                <w:rPr>
                                  <w:rStyle w:val="Hyperlink"/>
                                  <w:rFonts w:ascii="Arial" w:eastAsiaTheme="minorEastAsia" w:hAnsi="Arial" w:cs="Arial"/>
                                </w:rPr>
                                <w:t>http://www.caprcp.org.uk/</w:t>
                              </w:r>
                            </w:hyperlink>
                          </w:p>
                          <w:p w14:paraId="13E0A918" w14:textId="77777777" w:rsidR="00B80272" w:rsidRPr="005B1E3C" w:rsidRDefault="00B80272" w:rsidP="00E2776A">
                            <w:pPr>
                              <w:spacing w:after="0"/>
                              <w:rPr>
                                <w:rFonts w:ascii="Arial" w:hAnsi="Arial" w:cs="Arial"/>
                              </w:rPr>
                            </w:pPr>
                          </w:p>
                          <w:p w14:paraId="6DCFF609" w14:textId="0F776919" w:rsidR="00B80272" w:rsidRPr="005B1E3C" w:rsidRDefault="007D0118" w:rsidP="00E2776A">
                            <w:pPr>
                              <w:spacing w:after="0"/>
                              <w:rPr>
                                <w:rFonts w:ascii="Arial" w:hAnsi="Arial" w:cs="Arial"/>
                              </w:rPr>
                            </w:pPr>
                            <w:r w:rsidRPr="005B1E3C">
                              <w:rPr>
                                <w:rFonts w:ascii="Arial" w:hAnsi="Arial" w:cs="Arial"/>
                              </w:rPr>
                              <w:t>Victim &amp; Witness Hub</w:t>
                            </w:r>
                          </w:p>
                          <w:p w14:paraId="058A77E9" w14:textId="18CB7CB8" w:rsidR="007D0118" w:rsidRPr="005B1E3C" w:rsidRDefault="007D0118" w:rsidP="00E2776A">
                            <w:pPr>
                              <w:spacing w:after="0"/>
                              <w:rPr>
                                <w:rFonts w:ascii="Arial" w:hAnsi="Arial" w:cs="Arial"/>
                              </w:rPr>
                            </w:pPr>
                            <w:r w:rsidRPr="005B1E3C">
                              <w:rPr>
                                <w:rFonts w:ascii="Arial" w:hAnsi="Arial" w:cs="Arial"/>
                              </w:rPr>
                              <w:t>08007816818</w:t>
                            </w:r>
                          </w:p>
                          <w:p w14:paraId="2BE16161" w14:textId="77777777" w:rsidR="00DE1C85" w:rsidRPr="005B1E3C" w:rsidRDefault="00DE1C85" w:rsidP="00E2776A">
                            <w:pPr>
                              <w:spacing w:after="0"/>
                              <w:rPr>
                                <w:rFonts w:ascii="Arial" w:hAnsi="Arial" w:cs="Arial"/>
                              </w:rPr>
                            </w:pPr>
                          </w:p>
                          <w:p w14:paraId="37420ABF" w14:textId="608CCFAF" w:rsidR="00DE1C85" w:rsidRPr="005B1E3C" w:rsidRDefault="00A91988" w:rsidP="00E2776A">
                            <w:pPr>
                              <w:spacing w:after="0"/>
                              <w:rPr>
                                <w:rFonts w:ascii="Arial" w:hAnsi="Arial" w:cs="Arial"/>
                                <w:b/>
                                <w:bCs/>
                              </w:rPr>
                            </w:pPr>
                            <w:r w:rsidRPr="005B1E3C">
                              <w:rPr>
                                <w:rFonts w:ascii="Arial" w:hAnsi="Arial" w:cs="Arial"/>
                                <w:b/>
                                <w:bCs/>
                              </w:rPr>
                              <w:t>National Contacts:</w:t>
                            </w:r>
                          </w:p>
                          <w:p w14:paraId="7B650C73" w14:textId="195892F2" w:rsidR="00A91988" w:rsidRPr="005B1E3C" w:rsidRDefault="00A91988" w:rsidP="00E2776A">
                            <w:pPr>
                              <w:spacing w:after="0"/>
                              <w:rPr>
                                <w:rFonts w:ascii="Arial" w:hAnsi="Arial" w:cs="Arial"/>
                              </w:rPr>
                            </w:pPr>
                            <w:r w:rsidRPr="005B1E3C">
                              <w:rPr>
                                <w:rFonts w:ascii="Arial" w:hAnsi="Arial" w:cs="Arial"/>
                              </w:rPr>
                              <w:t xml:space="preserve">National Domestic Abuse Helpline </w:t>
                            </w:r>
                          </w:p>
                          <w:p w14:paraId="32D2EC14" w14:textId="10BFCE94" w:rsidR="00564071" w:rsidRPr="005B1E3C" w:rsidRDefault="00564071" w:rsidP="00E2776A">
                            <w:pPr>
                              <w:spacing w:after="0"/>
                              <w:rPr>
                                <w:rFonts w:ascii="Arial" w:hAnsi="Arial" w:cs="Arial"/>
                              </w:rPr>
                            </w:pPr>
                            <w:r w:rsidRPr="005B1E3C">
                              <w:rPr>
                                <w:rFonts w:ascii="Arial" w:hAnsi="Arial" w:cs="Arial"/>
                              </w:rPr>
                              <w:t>08082000247</w:t>
                            </w:r>
                          </w:p>
                          <w:p w14:paraId="1718DFBC" w14:textId="77777777" w:rsidR="00564071" w:rsidRPr="005B1E3C" w:rsidRDefault="00564071" w:rsidP="00E2776A">
                            <w:pPr>
                              <w:spacing w:after="0"/>
                              <w:rPr>
                                <w:rFonts w:ascii="Arial" w:hAnsi="Arial" w:cs="Arial"/>
                              </w:rPr>
                            </w:pPr>
                          </w:p>
                          <w:p w14:paraId="6ABA926D" w14:textId="7E5268FF" w:rsidR="00564071" w:rsidRPr="005B1E3C" w:rsidRDefault="006049E2" w:rsidP="00E2776A">
                            <w:pPr>
                              <w:spacing w:after="0"/>
                              <w:rPr>
                                <w:rFonts w:ascii="Arial" w:hAnsi="Arial" w:cs="Arial"/>
                              </w:rPr>
                            </w:pPr>
                            <w:r w:rsidRPr="005B1E3C">
                              <w:rPr>
                                <w:rFonts w:ascii="Arial" w:hAnsi="Arial" w:cs="Arial"/>
                              </w:rPr>
                              <w:t>Men’s</w:t>
                            </w:r>
                            <w:r w:rsidR="00564071" w:rsidRPr="005B1E3C">
                              <w:rPr>
                                <w:rFonts w:ascii="Arial" w:hAnsi="Arial" w:cs="Arial"/>
                              </w:rPr>
                              <w:t xml:space="preserve"> Advice Line </w:t>
                            </w:r>
                          </w:p>
                          <w:p w14:paraId="59C08616" w14:textId="3EC295DD" w:rsidR="00564071" w:rsidRPr="005B1E3C" w:rsidRDefault="00564071" w:rsidP="00E2776A">
                            <w:pPr>
                              <w:spacing w:after="0"/>
                              <w:rPr>
                                <w:rFonts w:ascii="Arial" w:hAnsi="Arial" w:cs="Arial"/>
                              </w:rPr>
                            </w:pPr>
                            <w:r w:rsidRPr="005B1E3C">
                              <w:rPr>
                                <w:rFonts w:ascii="Arial" w:hAnsi="Arial" w:cs="Arial"/>
                              </w:rPr>
                              <w:t>08088010327</w:t>
                            </w:r>
                          </w:p>
                          <w:p w14:paraId="39B346EC" w14:textId="0F2685A8" w:rsidR="00564071" w:rsidRPr="005B1E3C" w:rsidRDefault="00564071" w:rsidP="00E2776A">
                            <w:pPr>
                              <w:spacing w:after="0"/>
                              <w:rPr>
                                <w:rFonts w:ascii="Arial" w:hAnsi="Arial" w:cs="Arial"/>
                              </w:rPr>
                            </w:pPr>
                          </w:p>
                          <w:p w14:paraId="26BA839A" w14:textId="69B712AA" w:rsidR="00564071" w:rsidRPr="005B1E3C" w:rsidRDefault="00564071" w:rsidP="00E2776A">
                            <w:pPr>
                              <w:spacing w:after="0"/>
                              <w:rPr>
                                <w:rFonts w:ascii="Arial" w:hAnsi="Arial" w:cs="Arial"/>
                              </w:rPr>
                            </w:pPr>
                            <w:r w:rsidRPr="005B1E3C">
                              <w:rPr>
                                <w:rFonts w:ascii="Arial" w:hAnsi="Arial" w:cs="Arial"/>
                              </w:rPr>
                              <w:t xml:space="preserve">GALOP </w:t>
                            </w:r>
                            <w:r w:rsidR="003E03A2" w:rsidRPr="005B1E3C">
                              <w:rPr>
                                <w:rFonts w:ascii="Arial" w:hAnsi="Arial" w:cs="Arial"/>
                              </w:rPr>
                              <w:t xml:space="preserve">(support for LGBTQ victims) </w:t>
                            </w:r>
                          </w:p>
                          <w:p w14:paraId="42DB808D" w14:textId="5C46E76E" w:rsidR="003E03A2" w:rsidRPr="005B1E3C" w:rsidRDefault="003E03A2" w:rsidP="00E2776A">
                            <w:pPr>
                              <w:spacing w:after="0"/>
                              <w:rPr>
                                <w:rFonts w:ascii="Arial" w:hAnsi="Arial" w:cs="Arial"/>
                              </w:rPr>
                            </w:pPr>
                            <w:r w:rsidRPr="005B1E3C">
                              <w:rPr>
                                <w:rFonts w:ascii="Arial" w:hAnsi="Arial" w:cs="Arial"/>
                              </w:rPr>
                              <w:t>08009995428</w:t>
                            </w:r>
                          </w:p>
                          <w:p w14:paraId="75993F47" w14:textId="77777777" w:rsidR="003E03A2" w:rsidRPr="005B1E3C" w:rsidRDefault="003E03A2" w:rsidP="00E2776A">
                            <w:pPr>
                              <w:spacing w:after="0"/>
                              <w:rPr>
                                <w:rFonts w:ascii="Arial" w:hAnsi="Arial" w:cs="Arial"/>
                              </w:rPr>
                            </w:pPr>
                          </w:p>
                          <w:p w14:paraId="6E9CF8B5" w14:textId="087B00B7" w:rsidR="003E03A2" w:rsidRPr="005B1E3C" w:rsidRDefault="003E03A2" w:rsidP="00E2776A">
                            <w:pPr>
                              <w:spacing w:after="0"/>
                              <w:rPr>
                                <w:rFonts w:ascii="Arial" w:hAnsi="Arial" w:cs="Arial"/>
                              </w:rPr>
                            </w:pPr>
                            <w:r w:rsidRPr="005B1E3C">
                              <w:rPr>
                                <w:rFonts w:ascii="Arial" w:hAnsi="Arial" w:cs="Arial"/>
                              </w:rPr>
                              <w:t>Hourglass (support for older victims)</w:t>
                            </w:r>
                          </w:p>
                          <w:p w14:paraId="6284E79C" w14:textId="756210B7" w:rsidR="003E03A2" w:rsidRPr="005B1E3C" w:rsidRDefault="00517B77" w:rsidP="00E2776A">
                            <w:pPr>
                              <w:spacing w:after="0"/>
                              <w:rPr>
                                <w:rFonts w:ascii="Arial" w:hAnsi="Arial" w:cs="Arial"/>
                              </w:rPr>
                            </w:pPr>
                            <w:r w:rsidRPr="005B1E3C">
                              <w:rPr>
                                <w:rFonts w:ascii="Arial" w:hAnsi="Arial" w:cs="Arial"/>
                              </w:rPr>
                              <w:t>08088088141</w:t>
                            </w:r>
                          </w:p>
                          <w:p w14:paraId="7576BC4E" w14:textId="77777777" w:rsidR="00517B77" w:rsidRPr="005B1E3C" w:rsidRDefault="00517B77" w:rsidP="00E2776A">
                            <w:pPr>
                              <w:spacing w:after="0"/>
                              <w:rPr>
                                <w:rFonts w:ascii="Arial" w:hAnsi="Arial" w:cs="Arial"/>
                              </w:rPr>
                            </w:pPr>
                          </w:p>
                          <w:p w14:paraId="32725736" w14:textId="162A828F" w:rsidR="00517B77" w:rsidRPr="005B1E3C" w:rsidRDefault="00517B77" w:rsidP="00E2776A">
                            <w:pPr>
                              <w:spacing w:after="0"/>
                              <w:rPr>
                                <w:rFonts w:ascii="Arial" w:hAnsi="Arial" w:cs="Arial"/>
                              </w:rPr>
                            </w:pPr>
                            <w:r w:rsidRPr="005B1E3C">
                              <w:rPr>
                                <w:rFonts w:ascii="Arial" w:hAnsi="Arial" w:cs="Arial"/>
                              </w:rPr>
                              <w:t xml:space="preserve">Suzy Lamplugh Trust </w:t>
                            </w:r>
                          </w:p>
                          <w:p w14:paraId="5107DC25" w14:textId="6E4BF8EE" w:rsidR="00517B77" w:rsidRPr="005B1E3C" w:rsidRDefault="0013210A" w:rsidP="00E2776A">
                            <w:pPr>
                              <w:spacing w:after="0"/>
                              <w:rPr>
                                <w:rFonts w:ascii="Arial" w:hAnsi="Arial" w:cs="Arial"/>
                              </w:rPr>
                            </w:pPr>
                            <w:r w:rsidRPr="005B1E3C">
                              <w:rPr>
                                <w:rFonts w:ascii="Arial" w:hAnsi="Arial" w:cs="Arial"/>
                              </w:rPr>
                              <w:t>0808 802 0300</w:t>
                            </w:r>
                          </w:p>
                          <w:p w14:paraId="723D9838" w14:textId="77777777" w:rsidR="0013210A" w:rsidRPr="005B1E3C" w:rsidRDefault="0013210A" w:rsidP="00E2776A">
                            <w:pPr>
                              <w:spacing w:after="0"/>
                              <w:rPr>
                                <w:rFonts w:ascii="Arial" w:hAnsi="Arial" w:cs="Arial"/>
                              </w:rPr>
                            </w:pPr>
                          </w:p>
                          <w:p w14:paraId="2EA782D2" w14:textId="27E6DCF3" w:rsidR="0013210A" w:rsidRPr="005B1E3C" w:rsidRDefault="0013210A" w:rsidP="00E2776A">
                            <w:pPr>
                              <w:spacing w:after="0"/>
                              <w:rPr>
                                <w:rFonts w:ascii="Arial" w:hAnsi="Arial" w:cs="Arial"/>
                              </w:rPr>
                            </w:pPr>
                            <w:r w:rsidRPr="005B1E3C">
                              <w:rPr>
                                <w:rFonts w:ascii="Arial" w:hAnsi="Arial" w:cs="Arial"/>
                              </w:rPr>
                              <w:t>Cambridge Rape Crisis</w:t>
                            </w:r>
                          </w:p>
                          <w:p w14:paraId="2FA79B28" w14:textId="7ACD602F" w:rsidR="0013210A" w:rsidRPr="005B1E3C" w:rsidRDefault="00EF6C06" w:rsidP="00E2776A">
                            <w:pPr>
                              <w:spacing w:after="0"/>
                              <w:rPr>
                                <w:rFonts w:ascii="Arial" w:hAnsi="Arial" w:cs="Arial"/>
                              </w:rPr>
                            </w:pPr>
                            <w:r w:rsidRPr="005B1E3C">
                              <w:rPr>
                                <w:rFonts w:ascii="Arial" w:hAnsi="Arial" w:cs="Arial"/>
                              </w:rPr>
                              <w:t>01223 245888</w:t>
                            </w:r>
                          </w:p>
                          <w:p w14:paraId="75AC4822" w14:textId="77777777" w:rsidR="005B1E3C" w:rsidRPr="005B1E3C" w:rsidRDefault="005B1E3C" w:rsidP="00E2776A">
                            <w:pPr>
                              <w:spacing w:after="0"/>
                              <w:rPr>
                                <w:rFonts w:ascii="Arial" w:hAnsi="Arial" w:cs="Arial"/>
                              </w:rPr>
                            </w:pPr>
                          </w:p>
                          <w:p w14:paraId="5FAF863E" w14:textId="77777777" w:rsidR="005B1E3C" w:rsidRPr="005B1E3C" w:rsidRDefault="005B1E3C" w:rsidP="005B1E3C">
                            <w:pPr>
                              <w:spacing w:after="0"/>
                              <w:rPr>
                                <w:rFonts w:ascii="Arial" w:hAnsi="Arial" w:cs="Arial"/>
                              </w:rPr>
                            </w:pPr>
                            <w:r w:rsidRPr="005B1E3C">
                              <w:rPr>
                                <w:rFonts w:ascii="Arial" w:hAnsi="Arial" w:cs="Arial"/>
                              </w:rPr>
                              <w:t xml:space="preserve">Angels Foundation </w:t>
                            </w:r>
                          </w:p>
                          <w:p w14:paraId="6BBDD848" w14:textId="77777777" w:rsidR="005B1E3C" w:rsidRPr="005B1E3C" w:rsidRDefault="005B1E3C" w:rsidP="005B1E3C">
                            <w:pPr>
                              <w:spacing w:after="0"/>
                              <w:rPr>
                                <w:rFonts w:ascii="Arial" w:hAnsi="Arial" w:cs="Arial"/>
                              </w:rPr>
                            </w:pPr>
                            <w:hyperlink r:id="rId24" w:history="1">
                              <w:r w:rsidRPr="005B1E3C">
                                <w:rPr>
                                  <w:rStyle w:val="Hyperlink"/>
                                  <w:rFonts w:ascii="Arial" w:hAnsi="Arial" w:cs="Arial"/>
                                </w:rPr>
                                <w:t>www.angelsfoundation.org.uk</w:t>
                              </w:r>
                            </w:hyperlink>
                            <w:r w:rsidRPr="005B1E3C">
                              <w:rPr>
                                <w:rFonts w:ascii="Arial" w:hAnsi="Arial" w:cs="Arial"/>
                              </w:rPr>
                              <w:t xml:space="preserve"> </w:t>
                            </w:r>
                          </w:p>
                          <w:p w14:paraId="7BEB8C67" w14:textId="77777777" w:rsidR="005B1E3C" w:rsidRPr="00EF6C06" w:rsidRDefault="005B1E3C" w:rsidP="00E2776A">
                            <w:pPr>
                              <w:spacing w:after="0"/>
                              <w:rPr>
                                <w:rFonts w:ascii="Arial" w:hAnsi="Arial" w:cs="Arial"/>
                              </w:rPr>
                            </w:pPr>
                          </w:p>
                          <w:p w14:paraId="6434F6A3" w14:textId="77777777" w:rsidR="00564071" w:rsidRDefault="00564071" w:rsidP="00E2776A">
                            <w:pPr>
                              <w:spacing w:after="0"/>
                              <w:rPr>
                                <w:rFonts w:ascii="Arial" w:hAnsi="Arial" w:cs="Arial"/>
                                <w:b/>
                                <w:bCs/>
                                <w:sz w:val="20"/>
                                <w:szCs w:val="20"/>
                              </w:rPr>
                            </w:pPr>
                          </w:p>
                          <w:p w14:paraId="5256B03F" w14:textId="77777777" w:rsidR="00564071" w:rsidRPr="00A91988" w:rsidRDefault="00564071" w:rsidP="00E2776A">
                            <w:pPr>
                              <w:spacing w:after="0"/>
                              <w:rPr>
                                <w:rFonts w:ascii="Arial" w:hAnsi="Arial" w:cs="Arial"/>
                                <w:b/>
                                <w:bCs/>
                                <w:sz w:val="20"/>
                                <w:szCs w:val="20"/>
                              </w:rPr>
                            </w:pPr>
                          </w:p>
                          <w:p w14:paraId="243DD3CB" w14:textId="77777777" w:rsidR="00FE7075" w:rsidRPr="00DE1C85" w:rsidRDefault="00FE7075" w:rsidP="00E2776A">
                            <w:pPr>
                              <w:spacing w:after="0"/>
                              <w:rPr>
                                <w:rFonts w:ascii="Arial" w:hAnsi="Arial" w:cs="Arial"/>
                                <w:b/>
                                <w:bCs/>
                                <w:sz w:val="20"/>
                                <w:szCs w:val="20"/>
                              </w:rPr>
                            </w:pPr>
                          </w:p>
                          <w:p w14:paraId="6409DD45" w14:textId="77777777" w:rsidR="00B67BF4" w:rsidRPr="00736216" w:rsidRDefault="00B67BF4" w:rsidP="00E2776A">
                            <w:pPr>
                              <w:spacing w:after="0"/>
                              <w:rPr>
                                <w:rFonts w:ascii="Arial" w:hAnsi="Arial" w:cs="Arial"/>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77031" id="_x0000_s1031" type="#_x0000_t202" style="position:absolute;margin-left:0;margin-top:8.85pt;width:240.8pt;height:526.3pt;z-index:251645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ufGgIAACYEAAAOAAAAZHJzL2Uyb0RvYy54bWysU9tu2zAMfR+wfxD0vtjJ4iw14hRdugwD&#10;ugvQ7QNkWbaFyaImKbGzrx8lu2navhXTgyCK0iF5eLi5HjpFjsI6Cbqg81lKidAcKqmbgv76uX+3&#10;psR5piumQIuCnoSj19u3bza9ycUCWlCVsARBtMt7U9DWe5MnieOt6JibgREanTXYjnk0bZNUlvWI&#10;3qlkkaarpAdbGQtcOIe3t6OTbiN+XQvuv9e1E56ogmJuPu427mXYk+2G5Y1lppV8SoO9IouOSY1B&#10;z1C3zDNysPIFVCe5BQe1n3HoEqhryUWsAauZp8+quW+ZEbEWJMeZM03u/8Hyb8d788MSP3yEARsY&#10;i3DmDvhvRzTsWqYbcWMt9K1gFQaeB8qS3rh8+hqodrkLIGX/FSpsMjt4iEBDbbvACtZJEB0bcDqT&#10;LgZPOF6+T7N1NkcXR99qtV4iDzEGyx++G+v8ZwEdCYeCWuxqhGfHO+dDOix/eBKiOVCy2kulomGb&#10;cqcsOTJUwD6uCf3JM6VJX9CrbJGNDDyBCGIUZ5CyGTl4FqiTHpWsZFfQdRrWqK1A2yddRZ15JtV4&#10;xoyVnngM1I0k+qEciKwKmoW/gdYSqhMSa2EULg4aHlqwfynpUbQFdX8OzApK1BeNzbmaL5dB5dFY&#10;Zh8WaNhLT3npYZojVEE9JeNx5+NkBNo03GATaxnpfcxkShnFGFmfBieo/dKOrx7He/sPAAD//wMA&#10;UEsDBBQABgAIAAAAIQDRBIuw3gAAAAgBAAAPAAAAZHJzL2Rvd25yZXYueG1sTI/BTsMwEETvSP0H&#10;aytxo3ahSkqIU1UgekOIgApHJ16SqPE6it028PUsJzjuzGj2Tb6ZXC9OOIbOk4blQoFAqr3tqNHw&#10;9vp4tQYRoiFrek+o4QsDbIrZRW4y68/0gqcyNoJLKGRGQxvjkEkZ6hadCQs/ILH36UdnIp9jI+1o&#10;zlzuenmtVCKd6Yg/tGbA+xbrQ3l0GkKtkv3zqty/V3KH37fWPnzsnrS+nE/bOxARp/gXhl98RoeC&#10;mSp/JBtEr4GHRFbTFAS7q/UyAVGxoFJ1A7LI5f8BxQ8AAAD//wMAUEsBAi0AFAAGAAgAAAAhALaD&#10;OJL+AAAA4QEAABMAAAAAAAAAAAAAAAAAAAAAAFtDb250ZW50X1R5cGVzXS54bWxQSwECLQAUAAYA&#10;CAAAACEAOP0h/9YAAACUAQAACwAAAAAAAAAAAAAAAAAvAQAAX3JlbHMvLnJlbHNQSwECLQAUAAYA&#10;CAAAACEA6Sh7nxoCAAAmBAAADgAAAAAAAAAAAAAAAAAuAgAAZHJzL2Uyb0RvYy54bWxQSwECLQAU&#10;AAYACAAAACEA0QSLsN4AAAAIAQAADwAAAAAAAAAAAAAAAAB0BAAAZHJzL2Rvd25yZXYueG1sUEsF&#10;BgAAAAAEAAQA8wAAAH8FAAAAAA==&#10;" strokecolor="white [3212]">
                <v:textbox>
                  <w:txbxContent>
                    <w:p w14:paraId="01FCDE66" w14:textId="77777777" w:rsidR="00EF6C06" w:rsidRPr="00EF6C06" w:rsidRDefault="00EF6C06" w:rsidP="00E2776A">
                      <w:pPr>
                        <w:spacing w:after="0"/>
                        <w:rPr>
                          <w:rFonts w:ascii="Arial" w:hAnsi="Arial" w:cs="Arial"/>
                          <w:b/>
                          <w:bCs/>
                        </w:rPr>
                      </w:pPr>
                      <w:bookmarkStart w:id="1" w:name="_Hlk207377131"/>
                      <w:bookmarkEnd w:id="1"/>
                    </w:p>
                    <w:p w14:paraId="3B54BD36" w14:textId="77777777" w:rsidR="00D648D5" w:rsidRDefault="00D648D5" w:rsidP="00E2776A">
                      <w:pPr>
                        <w:spacing w:after="0"/>
                        <w:rPr>
                          <w:rFonts w:ascii="Arial" w:hAnsi="Arial" w:cs="Arial"/>
                          <w:b/>
                          <w:bCs/>
                        </w:rPr>
                      </w:pPr>
                    </w:p>
                    <w:p w14:paraId="35942C0C" w14:textId="77777777" w:rsidR="00D648D5" w:rsidRDefault="00D648D5" w:rsidP="00E2776A">
                      <w:pPr>
                        <w:spacing w:after="0"/>
                        <w:rPr>
                          <w:rFonts w:ascii="Arial" w:hAnsi="Arial" w:cs="Arial"/>
                          <w:b/>
                          <w:bCs/>
                        </w:rPr>
                      </w:pPr>
                    </w:p>
                    <w:p w14:paraId="652DF816" w14:textId="77777777" w:rsidR="00D648D5" w:rsidRDefault="00D648D5" w:rsidP="00E2776A">
                      <w:pPr>
                        <w:spacing w:after="0"/>
                        <w:rPr>
                          <w:rFonts w:ascii="Arial" w:hAnsi="Arial" w:cs="Arial"/>
                          <w:b/>
                          <w:bCs/>
                        </w:rPr>
                      </w:pPr>
                    </w:p>
                    <w:p w14:paraId="53242572" w14:textId="106A9DA2" w:rsidR="00E2776A" w:rsidRPr="005B1E3C" w:rsidRDefault="00736216" w:rsidP="00E2776A">
                      <w:pPr>
                        <w:spacing w:after="0"/>
                        <w:rPr>
                          <w:rFonts w:ascii="Arial" w:hAnsi="Arial" w:cs="Arial"/>
                          <w:b/>
                          <w:bCs/>
                        </w:rPr>
                      </w:pPr>
                      <w:r w:rsidRPr="005B1E3C">
                        <w:rPr>
                          <w:rFonts w:ascii="Arial" w:hAnsi="Arial" w:cs="Arial"/>
                          <w:b/>
                          <w:bCs/>
                        </w:rPr>
                        <w:t>Local Contacts</w:t>
                      </w:r>
                      <w:r w:rsidR="00E2776A" w:rsidRPr="005B1E3C">
                        <w:rPr>
                          <w:rFonts w:ascii="Arial" w:hAnsi="Arial" w:cs="Arial"/>
                          <w:b/>
                          <w:bCs/>
                        </w:rPr>
                        <w:t>:</w:t>
                      </w:r>
                    </w:p>
                    <w:p w14:paraId="0B24CA26" w14:textId="5F5358AD" w:rsidR="00E2776A" w:rsidRPr="005B1E3C" w:rsidRDefault="00E2776A" w:rsidP="00E2776A">
                      <w:pPr>
                        <w:spacing w:after="0"/>
                        <w:rPr>
                          <w:rFonts w:ascii="Arial" w:hAnsi="Arial" w:cs="Arial"/>
                        </w:rPr>
                      </w:pPr>
                      <w:proofErr w:type="spellStart"/>
                      <w:r w:rsidRPr="005B1E3C">
                        <w:rPr>
                          <w:rFonts w:ascii="Arial" w:hAnsi="Arial" w:cs="Arial"/>
                        </w:rPr>
                        <w:t>Impakt</w:t>
                      </w:r>
                      <w:proofErr w:type="spellEnd"/>
                      <w:r w:rsidRPr="005B1E3C">
                        <w:rPr>
                          <w:rFonts w:ascii="Arial" w:hAnsi="Arial" w:cs="Arial"/>
                        </w:rPr>
                        <w:t xml:space="preserve"> – DA Outreac</w:t>
                      </w:r>
                      <w:r w:rsidR="00CB3BE1" w:rsidRPr="005B1E3C">
                        <w:rPr>
                          <w:rFonts w:ascii="Arial" w:hAnsi="Arial" w:cs="Arial"/>
                        </w:rPr>
                        <w:t>h</w:t>
                      </w:r>
                    </w:p>
                    <w:p w14:paraId="42C9CEF2" w14:textId="22BD4457" w:rsidR="00CB3BE1" w:rsidRPr="005B1E3C" w:rsidRDefault="00CB3BE1" w:rsidP="00E2776A">
                      <w:pPr>
                        <w:spacing w:after="0"/>
                        <w:rPr>
                          <w:rFonts w:ascii="Arial" w:hAnsi="Arial" w:cs="Arial"/>
                        </w:rPr>
                      </w:pPr>
                      <w:r w:rsidRPr="005B1E3C">
                        <w:rPr>
                          <w:rFonts w:ascii="Arial" w:hAnsi="Arial" w:cs="Arial"/>
                        </w:rPr>
                        <w:t>03003731073</w:t>
                      </w:r>
                    </w:p>
                    <w:p w14:paraId="0892C743" w14:textId="6BFB6BFF" w:rsidR="00CB3BE1" w:rsidRPr="005B1E3C" w:rsidRDefault="00B67BF4" w:rsidP="00E2776A">
                      <w:pPr>
                        <w:spacing w:after="0"/>
                        <w:rPr>
                          <w:rFonts w:ascii="Arial" w:hAnsi="Arial" w:cs="Arial"/>
                        </w:rPr>
                      </w:pPr>
                      <w:hyperlink r:id="rId25" w:history="1">
                        <w:r w:rsidRPr="005B1E3C">
                          <w:rPr>
                            <w:rStyle w:val="Hyperlink"/>
                            <w:rFonts w:ascii="Arial" w:hAnsi="Arial" w:cs="Arial"/>
                          </w:rPr>
                          <w:t>https://impakt.org.uk/dass/</w:t>
                        </w:r>
                      </w:hyperlink>
                    </w:p>
                    <w:p w14:paraId="1C576576" w14:textId="77777777" w:rsidR="000E165B" w:rsidRPr="005B1E3C" w:rsidRDefault="000E165B" w:rsidP="00E2776A">
                      <w:pPr>
                        <w:spacing w:after="0"/>
                        <w:rPr>
                          <w:rFonts w:ascii="Arial" w:hAnsi="Arial" w:cs="Arial"/>
                        </w:rPr>
                      </w:pPr>
                    </w:p>
                    <w:p w14:paraId="193AE481" w14:textId="077A30FC" w:rsidR="000E165B" w:rsidRPr="005B1E3C" w:rsidRDefault="000E165B" w:rsidP="00E2776A">
                      <w:pPr>
                        <w:spacing w:after="0"/>
                        <w:rPr>
                          <w:rFonts w:ascii="Arial" w:hAnsi="Arial" w:cs="Arial"/>
                        </w:rPr>
                      </w:pPr>
                      <w:r w:rsidRPr="005B1E3C">
                        <w:rPr>
                          <w:rFonts w:ascii="Arial" w:hAnsi="Arial" w:cs="Arial"/>
                        </w:rPr>
                        <w:t xml:space="preserve">ISVA service </w:t>
                      </w:r>
                    </w:p>
                    <w:p w14:paraId="4FADC7D2" w14:textId="1C9DF35B" w:rsidR="00B67BF4" w:rsidRPr="005B1E3C" w:rsidRDefault="00B80272" w:rsidP="00E2776A">
                      <w:pPr>
                        <w:spacing w:after="0"/>
                        <w:rPr>
                          <w:rFonts w:ascii="Arial" w:hAnsi="Arial" w:cs="Arial"/>
                        </w:rPr>
                      </w:pPr>
                      <w:hyperlink r:id="rId26">
                        <w:r w:rsidRPr="005B1E3C">
                          <w:rPr>
                            <w:rStyle w:val="Hyperlink"/>
                            <w:rFonts w:ascii="Arial" w:eastAsiaTheme="minorEastAsia" w:hAnsi="Arial" w:cs="Arial"/>
                          </w:rPr>
                          <w:t>http://www.caprcp.org.uk/</w:t>
                        </w:r>
                      </w:hyperlink>
                    </w:p>
                    <w:p w14:paraId="13E0A918" w14:textId="77777777" w:rsidR="00B80272" w:rsidRPr="005B1E3C" w:rsidRDefault="00B80272" w:rsidP="00E2776A">
                      <w:pPr>
                        <w:spacing w:after="0"/>
                        <w:rPr>
                          <w:rFonts w:ascii="Arial" w:hAnsi="Arial" w:cs="Arial"/>
                        </w:rPr>
                      </w:pPr>
                    </w:p>
                    <w:p w14:paraId="6DCFF609" w14:textId="0F776919" w:rsidR="00B80272" w:rsidRPr="005B1E3C" w:rsidRDefault="007D0118" w:rsidP="00E2776A">
                      <w:pPr>
                        <w:spacing w:after="0"/>
                        <w:rPr>
                          <w:rFonts w:ascii="Arial" w:hAnsi="Arial" w:cs="Arial"/>
                        </w:rPr>
                      </w:pPr>
                      <w:r w:rsidRPr="005B1E3C">
                        <w:rPr>
                          <w:rFonts w:ascii="Arial" w:hAnsi="Arial" w:cs="Arial"/>
                        </w:rPr>
                        <w:t>Victim &amp; Witness Hub</w:t>
                      </w:r>
                    </w:p>
                    <w:p w14:paraId="058A77E9" w14:textId="18CB7CB8" w:rsidR="007D0118" w:rsidRPr="005B1E3C" w:rsidRDefault="007D0118" w:rsidP="00E2776A">
                      <w:pPr>
                        <w:spacing w:after="0"/>
                        <w:rPr>
                          <w:rFonts w:ascii="Arial" w:hAnsi="Arial" w:cs="Arial"/>
                        </w:rPr>
                      </w:pPr>
                      <w:r w:rsidRPr="005B1E3C">
                        <w:rPr>
                          <w:rFonts w:ascii="Arial" w:hAnsi="Arial" w:cs="Arial"/>
                        </w:rPr>
                        <w:t>08007816818</w:t>
                      </w:r>
                    </w:p>
                    <w:p w14:paraId="2BE16161" w14:textId="77777777" w:rsidR="00DE1C85" w:rsidRPr="005B1E3C" w:rsidRDefault="00DE1C85" w:rsidP="00E2776A">
                      <w:pPr>
                        <w:spacing w:after="0"/>
                        <w:rPr>
                          <w:rFonts w:ascii="Arial" w:hAnsi="Arial" w:cs="Arial"/>
                        </w:rPr>
                      </w:pPr>
                    </w:p>
                    <w:p w14:paraId="37420ABF" w14:textId="608CCFAF" w:rsidR="00DE1C85" w:rsidRPr="005B1E3C" w:rsidRDefault="00A91988" w:rsidP="00E2776A">
                      <w:pPr>
                        <w:spacing w:after="0"/>
                        <w:rPr>
                          <w:rFonts w:ascii="Arial" w:hAnsi="Arial" w:cs="Arial"/>
                          <w:b/>
                          <w:bCs/>
                        </w:rPr>
                      </w:pPr>
                      <w:r w:rsidRPr="005B1E3C">
                        <w:rPr>
                          <w:rFonts w:ascii="Arial" w:hAnsi="Arial" w:cs="Arial"/>
                          <w:b/>
                          <w:bCs/>
                        </w:rPr>
                        <w:t>National Contacts:</w:t>
                      </w:r>
                    </w:p>
                    <w:p w14:paraId="7B650C73" w14:textId="195892F2" w:rsidR="00A91988" w:rsidRPr="005B1E3C" w:rsidRDefault="00A91988" w:rsidP="00E2776A">
                      <w:pPr>
                        <w:spacing w:after="0"/>
                        <w:rPr>
                          <w:rFonts w:ascii="Arial" w:hAnsi="Arial" w:cs="Arial"/>
                        </w:rPr>
                      </w:pPr>
                      <w:r w:rsidRPr="005B1E3C">
                        <w:rPr>
                          <w:rFonts w:ascii="Arial" w:hAnsi="Arial" w:cs="Arial"/>
                        </w:rPr>
                        <w:t xml:space="preserve">National Domestic Abuse Helpline </w:t>
                      </w:r>
                    </w:p>
                    <w:p w14:paraId="32D2EC14" w14:textId="10BFCE94" w:rsidR="00564071" w:rsidRPr="005B1E3C" w:rsidRDefault="00564071" w:rsidP="00E2776A">
                      <w:pPr>
                        <w:spacing w:after="0"/>
                        <w:rPr>
                          <w:rFonts w:ascii="Arial" w:hAnsi="Arial" w:cs="Arial"/>
                        </w:rPr>
                      </w:pPr>
                      <w:r w:rsidRPr="005B1E3C">
                        <w:rPr>
                          <w:rFonts w:ascii="Arial" w:hAnsi="Arial" w:cs="Arial"/>
                        </w:rPr>
                        <w:t>08082000247</w:t>
                      </w:r>
                    </w:p>
                    <w:p w14:paraId="1718DFBC" w14:textId="77777777" w:rsidR="00564071" w:rsidRPr="005B1E3C" w:rsidRDefault="00564071" w:rsidP="00E2776A">
                      <w:pPr>
                        <w:spacing w:after="0"/>
                        <w:rPr>
                          <w:rFonts w:ascii="Arial" w:hAnsi="Arial" w:cs="Arial"/>
                        </w:rPr>
                      </w:pPr>
                    </w:p>
                    <w:p w14:paraId="6ABA926D" w14:textId="7E5268FF" w:rsidR="00564071" w:rsidRPr="005B1E3C" w:rsidRDefault="006049E2" w:rsidP="00E2776A">
                      <w:pPr>
                        <w:spacing w:after="0"/>
                        <w:rPr>
                          <w:rFonts w:ascii="Arial" w:hAnsi="Arial" w:cs="Arial"/>
                        </w:rPr>
                      </w:pPr>
                      <w:r w:rsidRPr="005B1E3C">
                        <w:rPr>
                          <w:rFonts w:ascii="Arial" w:hAnsi="Arial" w:cs="Arial"/>
                        </w:rPr>
                        <w:t>Men’s</w:t>
                      </w:r>
                      <w:r w:rsidR="00564071" w:rsidRPr="005B1E3C">
                        <w:rPr>
                          <w:rFonts w:ascii="Arial" w:hAnsi="Arial" w:cs="Arial"/>
                        </w:rPr>
                        <w:t xml:space="preserve"> Advice Line </w:t>
                      </w:r>
                    </w:p>
                    <w:p w14:paraId="59C08616" w14:textId="3EC295DD" w:rsidR="00564071" w:rsidRPr="005B1E3C" w:rsidRDefault="00564071" w:rsidP="00E2776A">
                      <w:pPr>
                        <w:spacing w:after="0"/>
                        <w:rPr>
                          <w:rFonts w:ascii="Arial" w:hAnsi="Arial" w:cs="Arial"/>
                        </w:rPr>
                      </w:pPr>
                      <w:r w:rsidRPr="005B1E3C">
                        <w:rPr>
                          <w:rFonts w:ascii="Arial" w:hAnsi="Arial" w:cs="Arial"/>
                        </w:rPr>
                        <w:t>08088010327</w:t>
                      </w:r>
                    </w:p>
                    <w:p w14:paraId="39B346EC" w14:textId="0F2685A8" w:rsidR="00564071" w:rsidRPr="005B1E3C" w:rsidRDefault="00564071" w:rsidP="00E2776A">
                      <w:pPr>
                        <w:spacing w:after="0"/>
                        <w:rPr>
                          <w:rFonts w:ascii="Arial" w:hAnsi="Arial" w:cs="Arial"/>
                        </w:rPr>
                      </w:pPr>
                    </w:p>
                    <w:p w14:paraId="26BA839A" w14:textId="69B712AA" w:rsidR="00564071" w:rsidRPr="005B1E3C" w:rsidRDefault="00564071" w:rsidP="00E2776A">
                      <w:pPr>
                        <w:spacing w:after="0"/>
                        <w:rPr>
                          <w:rFonts w:ascii="Arial" w:hAnsi="Arial" w:cs="Arial"/>
                        </w:rPr>
                      </w:pPr>
                      <w:r w:rsidRPr="005B1E3C">
                        <w:rPr>
                          <w:rFonts w:ascii="Arial" w:hAnsi="Arial" w:cs="Arial"/>
                        </w:rPr>
                        <w:t xml:space="preserve">GALOP </w:t>
                      </w:r>
                      <w:r w:rsidR="003E03A2" w:rsidRPr="005B1E3C">
                        <w:rPr>
                          <w:rFonts w:ascii="Arial" w:hAnsi="Arial" w:cs="Arial"/>
                        </w:rPr>
                        <w:t xml:space="preserve">(support for LGBTQ victims) </w:t>
                      </w:r>
                    </w:p>
                    <w:p w14:paraId="42DB808D" w14:textId="5C46E76E" w:rsidR="003E03A2" w:rsidRPr="005B1E3C" w:rsidRDefault="003E03A2" w:rsidP="00E2776A">
                      <w:pPr>
                        <w:spacing w:after="0"/>
                        <w:rPr>
                          <w:rFonts w:ascii="Arial" w:hAnsi="Arial" w:cs="Arial"/>
                        </w:rPr>
                      </w:pPr>
                      <w:r w:rsidRPr="005B1E3C">
                        <w:rPr>
                          <w:rFonts w:ascii="Arial" w:hAnsi="Arial" w:cs="Arial"/>
                        </w:rPr>
                        <w:t>08009995428</w:t>
                      </w:r>
                    </w:p>
                    <w:p w14:paraId="75993F47" w14:textId="77777777" w:rsidR="003E03A2" w:rsidRPr="005B1E3C" w:rsidRDefault="003E03A2" w:rsidP="00E2776A">
                      <w:pPr>
                        <w:spacing w:after="0"/>
                        <w:rPr>
                          <w:rFonts w:ascii="Arial" w:hAnsi="Arial" w:cs="Arial"/>
                        </w:rPr>
                      </w:pPr>
                    </w:p>
                    <w:p w14:paraId="6E9CF8B5" w14:textId="087B00B7" w:rsidR="003E03A2" w:rsidRPr="005B1E3C" w:rsidRDefault="003E03A2" w:rsidP="00E2776A">
                      <w:pPr>
                        <w:spacing w:after="0"/>
                        <w:rPr>
                          <w:rFonts w:ascii="Arial" w:hAnsi="Arial" w:cs="Arial"/>
                        </w:rPr>
                      </w:pPr>
                      <w:r w:rsidRPr="005B1E3C">
                        <w:rPr>
                          <w:rFonts w:ascii="Arial" w:hAnsi="Arial" w:cs="Arial"/>
                        </w:rPr>
                        <w:t>Hourglass (support for older victims)</w:t>
                      </w:r>
                    </w:p>
                    <w:p w14:paraId="6284E79C" w14:textId="756210B7" w:rsidR="003E03A2" w:rsidRPr="005B1E3C" w:rsidRDefault="00517B77" w:rsidP="00E2776A">
                      <w:pPr>
                        <w:spacing w:after="0"/>
                        <w:rPr>
                          <w:rFonts w:ascii="Arial" w:hAnsi="Arial" w:cs="Arial"/>
                        </w:rPr>
                      </w:pPr>
                      <w:r w:rsidRPr="005B1E3C">
                        <w:rPr>
                          <w:rFonts w:ascii="Arial" w:hAnsi="Arial" w:cs="Arial"/>
                        </w:rPr>
                        <w:t>08088088141</w:t>
                      </w:r>
                    </w:p>
                    <w:p w14:paraId="7576BC4E" w14:textId="77777777" w:rsidR="00517B77" w:rsidRPr="005B1E3C" w:rsidRDefault="00517B77" w:rsidP="00E2776A">
                      <w:pPr>
                        <w:spacing w:after="0"/>
                        <w:rPr>
                          <w:rFonts w:ascii="Arial" w:hAnsi="Arial" w:cs="Arial"/>
                        </w:rPr>
                      </w:pPr>
                    </w:p>
                    <w:p w14:paraId="32725736" w14:textId="162A828F" w:rsidR="00517B77" w:rsidRPr="005B1E3C" w:rsidRDefault="00517B77" w:rsidP="00E2776A">
                      <w:pPr>
                        <w:spacing w:after="0"/>
                        <w:rPr>
                          <w:rFonts w:ascii="Arial" w:hAnsi="Arial" w:cs="Arial"/>
                        </w:rPr>
                      </w:pPr>
                      <w:r w:rsidRPr="005B1E3C">
                        <w:rPr>
                          <w:rFonts w:ascii="Arial" w:hAnsi="Arial" w:cs="Arial"/>
                        </w:rPr>
                        <w:t xml:space="preserve">Suzy Lamplugh Trust </w:t>
                      </w:r>
                    </w:p>
                    <w:p w14:paraId="5107DC25" w14:textId="6E4BF8EE" w:rsidR="00517B77" w:rsidRPr="005B1E3C" w:rsidRDefault="0013210A" w:rsidP="00E2776A">
                      <w:pPr>
                        <w:spacing w:after="0"/>
                        <w:rPr>
                          <w:rFonts w:ascii="Arial" w:hAnsi="Arial" w:cs="Arial"/>
                        </w:rPr>
                      </w:pPr>
                      <w:r w:rsidRPr="005B1E3C">
                        <w:rPr>
                          <w:rFonts w:ascii="Arial" w:hAnsi="Arial" w:cs="Arial"/>
                        </w:rPr>
                        <w:t>0808 802 0300</w:t>
                      </w:r>
                    </w:p>
                    <w:p w14:paraId="723D9838" w14:textId="77777777" w:rsidR="0013210A" w:rsidRPr="005B1E3C" w:rsidRDefault="0013210A" w:rsidP="00E2776A">
                      <w:pPr>
                        <w:spacing w:after="0"/>
                        <w:rPr>
                          <w:rFonts w:ascii="Arial" w:hAnsi="Arial" w:cs="Arial"/>
                        </w:rPr>
                      </w:pPr>
                    </w:p>
                    <w:p w14:paraId="2EA782D2" w14:textId="27E6DCF3" w:rsidR="0013210A" w:rsidRPr="005B1E3C" w:rsidRDefault="0013210A" w:rsidP="00E2776A">
                      <w:pPr>
                        <w:spacing w:after="0"/>
                        <w:rPr>
                          <w:rFonts w:ascii="Arial" w:hAnsi="Arial" w:cs="Arial"/>
                        </w:rPr>
                      </w:pPr>
                      <w:r w:rsidRPr="005B1E3C">
                        <w:rPr>
                          <w:rFonts w:ascii="Arial" w:hAnsi="Arial" w:cs="Arial"/>
                        </w:rPr>
                        <w:t>Cambridge Rape Crisis</w:t>
                      </w:r>
                    </w:p>
                    <w:p w14:paraId="2FA79B28" w14:textId="7ACD602F" w:rsidR="0013210A" w:rsidRPr="005B1E3C" w:rsidRDefault="00EF6C06" w:rsidP="00E2776A">
                      <w:pPr>
                        <w:spacing w:after="0"/>
                        <w:rPr>
                          <w:rFonts w:ascii="Arial" w:hAnsi="Arial" w:cs="Arial"/>
                        </w:rPr>
                      </w:pPr>
                      <w:r w:rsidRPr="005B1E3C">
                        <w:rPr>
                          <w:rFonts w:ascii="Arial" w:hAnsi="Arial" w:cs="Arial"/>
                        </w:rPr>
                        <w:t>01223 245888</w:t>
                      </w:r>
                    </w:p>
                    <w:p w14:paraId="75AC4822" w14:textId="77777777" w:rsidR="005B1E3C" w:rsidRPr="005B1E3C" w:rsidRDefault="005B1E3C" w:rsidP="00E2776A">
                      <w:pPr>
                        <w:spacing w:after="0"/>
                        <w:rPr>
                          <w:rFonts w:ascii="Arial" w:hAnsi="Arial" w:cs="Arial"/>
                        </w:rPr>
                      </w:pPr>
                    </w:p>
                    <w:p w14:paraId="5FAF863E" w14:textId="77777777" w:rsidR="005B1E3C" w:rsidRPr="005B1E3C" w:rsidRDefault="005B1E3C" w:rsidP="005B1E3C">
                      <w:pPr>
                        <w:spacing w:after="0"/>
                        <w:rPr>
                          <w:rFonts w:ascii="Arial" w:hAnsi="Arial" w:cs="Arial"/>
                        </w:rPr>
                      </w:pPr>
                      <w:r w:rsidRPr="005B1E3C">
                        <w:rPr>
                          <w:rFonts w:ascii="Arial" w:hAnsi="Arial" w:cs="Arial"/>
                        </w:rPr>
                        <w:t xml:space="preserve">Angels Foundation </w:t>
                      </w:r>
                    </w:p>
                    <w:p w14:paraId="6BBDD848" w14:textId="77777777" w:rsidR="005B1E3C" w:rsidRPr="005B1E3C" w:rsidRDefault="005B1E3C" w:rsidP="005B1E3C">
                      <w:pPr>
                        <w:spacing w:after="0"/>
                        <w:rPr>
                          <w:rFonts w:ascii="Arial" w:hAnsi="Arial" w:cs="Arial"/>
                        </w:rPr>
                      </w:pPr>
                      <w:hyperlink r:id="rId27" w:history="1">
                        <w:r w:rsidRPr="005B1E3C">
                          <w:rPr>
                            <w:rStyle w:val="Hyperlink"/>
                            <w:rFonts w:ascii="Arial" w:hAnsi="Arial" w:cs="Arial"/>
                          </w:rPr>
                          <w:t>www.angelsfoundation.org.uk</w:t>
                        </w:r>
                      </w:hyperlink>
                      <w:r w:rsidRPr="005B1E3C">
                        <w:rPr>
                          <w:rFonts w:ascii="Arial" w:hAnsi="Arial" w:cs="Arial"/>
                        </w:rPr>
                        <w:t xml:space="preserve"> </w:t>
                      </w:r>
                    </w:p>
                    <w:p w14:paraId="7BEB8C67" w14:textId="77777777" w:rsidR="005B1E3C" w:rsidRPr="00EF6C06" w:rsidRDefault="005B1E3C" w:rsidP="00E2776A">
                      <w:pPr>
                        <w:spacing w:after="0"/>
                        <w:rPr>
                          <w:rFonts w:ascii="Arial" w:hAnsi="Arial" w:cs="Arial"/>
                        </w:rPr>
                      </w:pPr>
                    </w:p>
                    <w:p w14:paraId="6434F6A3" w14:textId="77777777" w:rsidR="00564071" w:rsidRDefault="00564071" w:rsidP="00E2776A">
                      <w:pPr>
                        <w:spacing w:after="0"/>
                        <w:rPr>
                          <w:rFonts w:ascii="Arial" w:hAnsi="Arial" w:cs="Arial"/>
                          <w:b/>
                          <w:bCs/>
                          <w:sz w:val="20"/>
                          <w:szCs w:val="20"/>
                        </w:rPr>
                      </w:pPr>
                    </w:p>
                    <w:p w14:paraId="5256B03F" w14:textId="77777777" w:rsidR="00564071" w:rsidRPr="00A91988" w:rsidRDefault="00564071" w:rsidP="00E2776A">
                      <w:pPr>
                        <w:spacing w:after="0"/>
                        <w:rPr>
                          <w:rFonts w:ascii="Arial" w:hAnsi="Arial" w:cs="Arial"/>
                          <w:b/>
                          <w:bCs/>
                          <w:sz w:val="20"/>
                          <w:szCs w:val="20"/>
                        </w:rPr>
                      </w:pPr>
                    </w:p>
                    <w:p w14:paraId="243DD3CB" w14:textId="77777777" w:rsidR="00FE7075" w:rsidRPr="00DE1C85" w:rsidRDefault="00FE7075" w:rsidP="00E2776A">
                      <w:pPr>
                        <w:spacing w:after="0"/>
                        <w:rPr>
                          <w:rFonts w:ascii="Arial" w:hAnsi="Arial" w:cs="Arial"/>
                          <w:b/>
                          <w:bCs/>
                          <w:sz w:val="20"/>
                          <w:szCs w:val="20"/>
                        </w:rPr>
                      </w:pPr>
                    </w:p>
                    <w:p w14:paraId="6409DD45" w14:textId="77777777" w:rsidR="00B67BF4" w:rsidRPr="00736216" w:rsidRDefault="00B67BF4" w:rsidP="00E2776A">
                      <w:pPr>
                        <w:spacing w:after="0"/>
                        <w:rPr>
                          <w:rFonts w:ascii="Arial" w:hAnsi="Arial" w:cs="Arial"/>
                          <w:b/>
                          <w:bCs/>
                          <w:sz w:val="24"/>
                          <w:szCs w:val="24"/>
                        </w:rPr>
                      </w:pPr>
                    </w:p>
                  </w:txbxContent>
                </v:textbox>
                <w10:wrap type="square" anchorx="margin"/>
              </v:shape>
            </w:pict>
          </mc:Fallback>
        </mc:AlternateContent>
      </w:r>
    </w:p>
    <w:sectPr w:rsidR="00093313" w:rsidSect="00E31078">
      <w:headerReference w:type="default" r:id="rId28"/>
      <w:pgSz w:w="16838" w:h="11906" w:orient="landscape"/>
      <w:pgMar w:top="567" w:right="289" w:bottom="567"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BBE9" w14:textId="77777777" w:rsidR="004F66BB" w:rsidRDefault="004F66BB" w:rsidP="007E5CC8">
      <w:pPr>
        <w:spacing w:after="0" w:line="240" w:lineRule="auto"/>
      </w:pPr>
      <w:r>
        <w:separator/>
      </w:r>
    </w:p>
  </w:endnote>
  <w:endnote w:type="continuationSeparator" w:id="0">
    <w:p w14:paraId="42D4B00C" w14:textId="77777777" w:rsidR="004F66BB" w:rsidRDefault="004F66BB" w:rsidP="007E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9251" w14:textId="77777777" w:rsidR="004F66BB" w:rsidRDefault="004F66BB" w:rsidP="007E5CC8">
      <w:pPr>
        <w:spacing w:after="0" w:line="240" w:lineRule="auto"/>
      </w:pPr>
      <w:r>
        <w:separator/>
      </w:r>
    </w:p>
  </w:footnote>
  <w:footnote w:type="continuationSeparator" w:id="0">
    <w:p w14:paraId="2B343B88" w14:textId="77777777" w:rsidR="004F66BB" w:rsidRDefault="004F66BB" w:rsidP="007E5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18E8" w14:textId="43293A77" w:rsidR="003C3385" w:rsidRDefault="003C3385">
    <w:pPr>
      <w:pStyle w:val="Header"/>
    </w:pPr>
    <w:r>
      <w:t>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1624"/>
    <w:multiLevelType w:val="hybridMultilevel"/>
    <w:tmpl w:val="2104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21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CE"/>
    <w:rsid w:val="00015790"/>
    <w:rsid w:val="00093313"/>
    <w:rsid w:val="000E165B"/>
    <w:rsid w:val="0013210A"/>
    <w:rsid w:val="00161BF3"/>
    <w:rsid w:val="001A2AF7"/>
    <w:rsid w:val="001B5711"/>
    <w:rsid w:val="0020098D"/>
    <w:rsid w:val="00217D14"/>
    <w:rsid w:val="00227C73"/>
    <w:rsid w:val="00230F89"/>
    <w:rsid w:val="00240898"/>
    <w:rsid w:val="002610A8"/>
    <w:rsid w:val="002964BC"/>
    <w:rsid w:val="002A70AA"/>
    <w:rsid w:val="00315162"/>
    <w:rsid w:val="00355202"/>
    <w:rsid w:val="00381D95"/>
    <w:rsid w:val="003C3385"/>
    <w:rsid w:val="003E03A2"/>
    <w:rsid w:val="003E5B93"/>
    <w:rsid w:val="00420A7C"/>
    <w:rsid w:val="00422F14"/>
    <w:rsid w:val="00473839"/>
    <w:rsid w:val="00495403"/>
    <w:rsid w:val="004F66BB"/>
    <w:rsid w:val="00517B77"/>
    <w:rsid w:val="005210A9"/>
    <w:rsid w:val="0053747B"/>
    <w:rsid w:val="00537D30"/>
    <w:rsid w:val="00564071"/>
    <w:rsid w:val="005B1E3C"/>
    <w:rsid w:val="005C4D28"/>
    <w:rsid w:val="006049E2"/>
    <w:rsid w:val="00622D09"/>
    <w:rsid w:val="00642810"/>
    <w:rsid w:val="006B17E6"/>
    <w:rsid w:val="006E0D94"/>
    <w:rsid w:val="00736216"/>
    <w:rsid w:val="00774021"/>
    <w:rsid w:val="007D0118"/>
    <w:rsid w:val="007E5CC8"/>
    <w:rsid w:val="008176C3"/>
    <w:rsid w:val="008771E3"/>
    <w:rsid w:val="008C12D7"/>
    <w:rsid w:val="008D1757"/>
    <w:rsid w:val="008F3FAA"/>
    <w:rsid w:val="00902DD5"/>
    <w:rsid w:val="00912D9C"/>
    <w:rsid w:val="00952B41"/>
    <w:rsid w:val="0097206B"/>
    <w:rsid w:val="00973CF9"/>
    <w:rsid w:val="00997356"/>
    <w:rsid w:val="009C4B95"/>
    <w:rsid w:val="00A3334D"/>
    <w:rsid w:val="00A46BD0"/>
    <w:rsid w:val="00A558D0"/>
    <w:rsid w:val="00A578C3"/>
    <w:rsid w:val="00A66801"/>
    <w:rsid w:val="00A7231E"/>
    <w:rsid w:val="00A8630A"/>
    <w:rsid w:val="00A91988"/>
    <w:rsid w:val="00AB4986"/>
    <w:rsid w:val="00B67BF4"/>
    <w:rsid w:val="00B80272"/>
    <w:rsid w:val="00BD2E7C"/>
    <w:rsid w:val="00C11F1D"/>
    <w:rsid w:val="00C1730F"/>
    <w:rsid w:val="00C8711C"/>
    <w:rsid w:val="00CA67CE"/>
    <w:rsid w:val="00CB34E5"/>
    <w:rsid w:val="00CB3BE1"/>
    <w:rsid w:val="00CB7459"/>
    <w:rsid w:val="00CC744F"/>
    <w:rsid w:val="00CD29A2"/>
    <w:rsid w:val="00D46250"/>
    <w:rsid w:val="00D648D5"/>
    <w:rsid w:val="00DC71B7"/>
    <w:rsid w:val="00DD1D03"/>
    <w:rsid w:val="00DE1C85"/>
    <w:rsid w:val="00E2776A"/>
    <w:rsid w:val="00E31078"/>
    <w:rsid w:val="00E3729A"/>
    <w:rsid w:val="00E9490C"/>
    <w:rsid w:val="00EE113F"/>
    <w:rsid w:val="00EE76E4"/>
    <w:rsid w:val="00EF6C06"/>
    <w:rsid w:val="00F00915"/>
    <w:rsid w:val="00F04D02"/>
    <w:rsid w:val="00F1277C"/>
    <w:rsid w:val="00F238FA"/>
    <w:rsid w:val="00F27A45"/>
    <w:rsid w:val="00F40CE7"/>
    <w:rsid w:val="00FE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D6EF"/>
  <w15:chartTrackingRefBased/>
  <w15:docId w15:val="{EF8DD30A-89B5-4F03-8438-112C4D8E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7CE"/>
    <w:rPr>
      <w:rFonts w:eastAsiaTheme="majorEastAsia" w:cstheme="majorBidi"/>
      <w:color w:val="272727" w:themeColor="text1" w:themeTint="D8"/>
    </w:rPr>
  </w:style>
  <w:style w:type="paragraph" w:styleId="Title">
    <w:name w:val="Title"/>
    <w:basedOn w:val="Normal"/>
    <w:next w:val="Normal"/>
    <w:link w:val="TitleChar"/>
    <w:uiPriority w:val="10"/>
    <w:qFormat/>
    <w:rsid w:val="00CA6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7CE"/>
    <w:pPr>
      <w:spacing w:before="160"/>
      <w:jc w:val="center"/>
    </w:pPr>
    <w:rPr>
      <w:i/>
      <w:iCs/>
      <w:color w:val="404040" w:themeColor="text1" w:themeTint="BF"/>
    </w:rPr>
  </w:style>
  <w:style w:type="character" w:customStyle="1" w:styleId="QuoteChar">
    <w:name w:val="Quote Char"/>
    <w:basedOn w:val="DefaultParagraphFont"/>
    <w:link w:val="Quote"/>
    <w:uiPriority w:val="29"/>
    <w:rsid w:val="00CA67CE"/>
    <w:rPr>
      <w:i/>
      <w:iCs/>
      <w:color w:val="404040" w:themeColor="text1" w:themeTint="BF"/>
    </w:rPr>
  </w:style>
  <w:style w:type="paragraph" w:styleId="ListParagraph">
    <w:name w:val="List Paragraph"/>
    <w:basedOn w:val="Normal"/>
    <w:uiPriority w:val="34"/>
    <w:qFormat/>
    <w:rsid w:val="00CA67CE"/>
    <w:pPr>
      <w:ind w:left="720"/>
      <w:contextualSpacing/>
    </w:pPr>
  </w:style>
  <w:style w:type="character" w:styleId="IntenseEmphasis">
    <w:name w:val="Intense Emphasis"/>
    <w:basedOn w:val="DefaultParagraphFont"/>
    <w:uiPriority w:val="21"/>
    <w:qFormat/>
    <w:rsid w:val="00CA67CE"/>
    <w:rPr>
      <w:i/>
      <w:iCs/>
      <w:color w:val="0F4761" w:themeColor="accent1" w:themeShade="BF"/>
    </w:rPr>
  </w:style>
  <w:style w:type="paragraph" w:styleId="IntenseQuote">
    <w:name w:val="Intense Quote"/>
    <w:basedOn w:val="Normal"/>
    <w:next w:val="Normal"/>
    <w:link w:val="IntenseQuoteChar"/>
    <w:uiPriority w:val="30"/>
    <w:qFormat/>
    <w:rsid w:val="00CA6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7CE"/>
    <w:rPr>
      <w:i/>
      <w:iCs/>
      <w:color w:val="0F4761" w:themeColor="accent1" w:themeShade="BF"/>
    </w:rPr>
  </w:style>
  <w:style w:type="character" w:styleId="IntenseReference">
    <w:name w:val="Intense Reference"/>
    <w:basedOn w:val="DefaultParagraphFont"/>
    <w:uiPriority w:val="32"/>
    <w:qFormat/>
    <w:rsid w:val="00CA67CE"/>
    <w:rPr>
      <w:b/>
      <w:bCs/>
      <w:smallCaps/>
      <w:color w:val="0F4761" w:themeColor="accent1" w:themeShade="BF"/>
      <w:spacing w:val="5"/>
    </w:rPr>
  </w:style>
  <w:style w:type="character" w:styleId="Hyperlink">
    <w:name w:val="Hyperlink"/>
    <w:rsid w:val="005C4D28"/>
    <w:rPr>
      <w:color w:val="0000FF"/>
      <w:u w:val="single"/>
    </w:rPr>
  </w:style>
  <w:style w:type="character" w:styleId="UnresolvedMention">
    <w:name w:val="Unresolved Mention"/>
    <w:basedOn w:val="DefaultParagraphFont"/>
    <w:uiPriority w:val="99"/>
    <w:semiHidden/>
    <w:unhideWhenUsed/>
    <w:rsid w:val="00B67BF4"/>
    <w:rPr>
      <w:color w:val="605E5C"/>
      <w:shd w:val="clear" w:color="auto" w:fill="E1DFDD"/>
    </w:rPr>
  </w:style>
  <w:style w:type="paragraph" w:styleId="BodyText3">
    <w:name w:val="Body Text 3"/>
    <w:basedOn w:val="Normal"/>
    <w:link w:val="BodyText3Char"/>
    <w:uiPriority w:val="99"/>
    <w:semiHidden/>
    <w:unhideWhenUsed/>
    <w:rsid w:val="007E5CC8"/>
    <w:pPr>
      <w:spacing w:after="120"/>
    </w:pPr>
    <w:rPr>
      <w:sz w:val="16"/>
      <w:szCs w:val="16"/>
    </w:rPr>
  </w:style>
  <w:style w:type="character" w:customStyle="1" w:styleId="BodyText3Char">
    <w:name w:val="Body Text 3 Char"/>
    <w:basedOn w:val="DefaultParagraphFont"/>
    <w:link w:val="BodyText3"/>
    <w:uiPriority w:val="99"/>
    <w:semiHidden/>
    <w:rsid w:val="007E5CC8"/>
    <w:rPr>
      <w:sz w:val="16"/>
      <w:szCs w:val="16"/>
    </w:rPr>
  </w:style>
  <w:style w:type="paragraph" w:customStyle="1" w:styleId="legclearfix">
    <w:name w:val="legclearfix"/>
    <w:basedOn w:val="Normal"/>
    <w:rsid w:val="007E5CC8"/>
    <w:pPr>
      <w:spacing w:before="100" w:beforeAutospacing="1" w:after="100" w:afterAutospacing="1" w:line="240" w:lineRule="auto"/>
    </w:pPr>
    <w:rPr>
      <w:rFonts w:ascii="Times New Roman" w:eastAsia="Calibri" w:hAnsi="Times New Roman" w:cs="Times New Roman"/>
      <w:kern w:val="0"/>
      <w:sz w:val="24"/>
      <w:szCs w:val="24"/>
      <w:lang w:eastAsia="en-GB"/>
      <w14:ligatures w14:val="none"/>
    </w:rPr>
  </w:style>
  <w:style w:type="paragraph" w:customStyle="1" w:styleId="legrhs">
    <w:name w:val="legrhs"/>
    <w:basedOn w:val="Normal"/>
    <w:rsid w:val="007E5CC8"/>
    <w:pPr>
      <w:spacing w:before="100" w:beforeAutospacing="1" w:after="100" w:afterAutospacing="1" w:line="240" w:lineRule="auto"/>
    </w:pPr>
    <w:rPr>
      <w:rFonts w:ascii="Times New Roman" w:eastAsia="Calibri" w:hAnsi="Times New Roman" w:cs="Times New Roman"/>
      <w:kern w:val="0"/>
      <w:sz w:val="24"/>
      <w:szCs w:val="24"/>
      <w:lang w:eastAsia="en-GB"/>
      <w14:ligatures w14:val="none"/>
    </w:rPr>
  </w:style>
  <w:style w:type="character" w:customStyle="1" w:styleId="legds">
    <w:name w:val="legds"/>
    <w:rsid w:val="007E5CC8"/>
  </w:style>
  <w:style w:type="paragraph" w:styleId="Header">
    <w:name w:val="header"/>
    <w:basedOn w:val="Normal"/>
    <w:link w:val="HeaderChar"/>
    <w:uiPriority w:val="99"/>
    <w:unhideWhenUsed/>
    <w:rsid w:val="007E5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CC8"/>
  </w:style>
  <w:style w:type="paragraph" w:styleId="Footer">
    <w:name w:val="footer"/>
    <w:basedOn w:val="Normal"/>
    <w:link w:val="FooterChar"/>
    <w:uiPriority w:val="99"/>
    <w:unhideWhenUsed/>
    <w:rsid w:val="007E5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CC8"/>
  </w:style>
  <w:style w:type="paragraph" w:styleId="NoSpacing">
    <w:name w:val="No Spacing"/>
    <w:uiPriority w:val="1"/>
    <w:qFormat/>
    <w:rsid w:val="00537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80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sdasv.org.uk/make_a_referral" TargetMode="External"/><Relationship Id="rId13" Type="http://schemas.openxmlformats.org/officeDocument/2006/relationships/hyperlink" Target="http://www.cambsdasv.org.uk" TargetMode="External"/><Relationship Id="rId18" Type="http://schemas.openxmlformats.org/officeDocument/2006/relationships/hyperlink" Target="mailto:idva.referrals@cambridgeshire.gov.uk" TargetMode="External"/><Relationship Id="rId26" Type="http://schemas.openxmlformats.org/officeDocument/2006/relationships/hyperlink" Target="http://www.caprcp.org.uk/" TargetMode="External"/><Relationship Id="rId3" Type="http://schemas.openxmlformats.org/officeDocument/2006/relationships/styles" Target="styles.xml"/><Relationship Id="rId21" Type="http://schemas.openxmlformats.org/officeDocument/2006/relationships/image" Target="media/image3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cambsdasv.org.uk" TargetMode="External"/><Relationship Id="rId25" Type="http://schemas.openxmlformats.org/officeDocument/2006/relationships/hyperlink" Target="https://impakt.org.uk/dass/" TargetMode="Externa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va.referrals@cambridgeshire.gov.uk" TargetMode="External"/><Relationship Id="rId24" Type="http://schemas.openxmlformats.org/officeDocument/2006/relationships/hyperlink" Target="http://www.angelsfoundation.org.uk"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www.caprcp.org.uk/" TargetMode="External"/><Relationship Id="rId28" Type="http://schemas.openxmlformats.org/officeDocument/2006/relationships/header" Target="header1.xml"/><Relationship Id="rId10" Type="http://schemas.openxmlformats.org/officeDocument/2006/relationships/hyperlink" Target="https://www.cambsdasv.org.uk/make_a_referral" TargetMode="External"/><Relationship Id="rId19"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hyperlink" Target="mailto:idva.referrals@cambridgeshire.gov.uk" TargetMode="External"/><Relationship Id="rId14" Type="http://schemas.openxmlformats.org/officeDocument/2006/relationships/hyperlink" Target="mailto:idva.referrals@cambridgeshire.gov.uk" TargetMode="External"/><Relationship Id="rId22" Type="http://schemas.openxmlformats.org/officeDocument/2006/relationships/hyperlink" Target="https://impakt.org.uk/dass/" TargetMode="External"/><Relationship Id="rId27" Type="http://schemas.openxmlformats.org/officeDocument/2006/relationships/hyperlink" Target="http://www.angelsfoundation.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3FB5D-E4FF-4C1E-BA57-B951D486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Hedger</dc:creator>
  <cp:keywords/>
  <dc:description/>
  <cp:lastModifiedBy>Karen Hedger</cp:lastModifiedBy>
  <cp:revision>20</cp:revision>
  <cp:lastPrinted>2025-08-29T17:07:00Z</cp:lastPrinted>
  <dcterms:created xsi:type="dcterms:W3CDTF">2025-09-01T08:26:00Z</dcterms:created>
  <dcterms:modified xsi:type="dcterms:W3CDTF">2026-02-23T11:29:00Z</dcterms:modified>
</cp:coreProperties>
</file>